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AF98" w14:textId="6D4A0FF1" w:rsidR="00851806" w:rsidRPr="00F44E49" w:rsidRDefault="0076150C" w:rsidP="00851806">
      <w:pPr>
        <w:jc w:val="center"/>
        <w:rPr>
          <w:rStyle w:val="Strong"/>
          <w:sz w:val="34"/>
          <w:szCs w:val="34"/>
        </w:rPr>
      </w:pPr>
      <w:r w:rsidRPr="00F44E49">
        <w:rPr>
          <w:rStyle w:val="Strong"/>
          <w:sz w:val="34"/>
          <w:szCs w:val="34"/>
        </w:rPr>
        <w:t>Allison R. Fleming</w:t>
      </w:r>
      <w:r w:rsidR="00640BB0" w:rsidRPr="00F44E49">
        <w:rPr>
          <w:rStyle w:val="Strong"/>
          <w:sz w:val="34"/>
          <w:szCs w:val="34"/>
        </w:rPr>
        <w:t xml:space="preserve">, </w:t>
      </w:r>
      <w:r w:rsidR="00AB7FF1" w:rsidRPr="00F44E49">
        <w:rPr>
          <w:rStyle w:val="Strong"/>
          <w:sz w:val="34"/>
          <w:szCs w:val="34"/>
        </w:rPr>
        <w:t>Ph.D</w:t>
      </w:r>
      <w:r w:rsidR="00081EA2" w:rsidRPr="00F44E49">
        <w:rPr>
          <w:rStyle w:val="Strong"/>
          <w:sz w:val="34"/>
          <w:szCs w:val="34"/>
        </w:rPr>
        <w:t>.</w:t>
      </w:r>
      <w:r w:rsidR="004F49BD" w:rsidRPr="00F44E49">
        <w:rPr>
          <w:rStyle w:val="Strong"/>
          <w:sz w:val="34"/>
          <w:szCs w:val="34"/>
        </w:rPr>
        <w:t>, CRC</w:t>
      </w:r>
    </w:p>
    <w:p w14:paraId="1AA8A3C2" w14:textId="77777777" w:rsidR="0082354B" w:rsidRPr="00F44E49" w:rsidRDefault="0082354B" w:rsidP="0082354B">
      <w:pPr>
        <w:rPr>
          <w:rStyle w:val="Strong"/>
          <w:sz w:val="18"/>
          <w:szCs w:val="34"/>
        </w:rPr>
      </w:pPr>
    </w:p>
    <w:p w14:paraId="4463E361" w14:textId="2E0503A0" w:rsidR="0082354B" w:rsidRPr="00F44E49" w:rsidRDefault="0082354B" w:rsidP="0082354B">
      <w:pPr>
        <w:rPr>
          <w:rStyle w:val="Strong"/>
          <w:b w:val="0"/>
        </w:rPr>
      </w:pPr>
      <w:r w:rsidRPr="00F44E49">
        <w:rPr>
          <w:rStyle w:val="Strong"/>
          <w:b w:val="0"/>
        </w:rPr>
        <w:t>As</w:t>
      </w:r>
      <w:r w:rsidR="00784D08" w:rsidRPr="00F44E49">
        <w:rPr>
          <w:rStyle w:val="Strong"/>
          <w:b w:val="0"/>
        </w:rPr>
        <w:t>sociate</w:t>
      </w:r>
      <w:r w:rsidRPr="00F44E49">
        <w:rPr>
          <w:rStyle w:val="Strong"/>
          <w:b w:val="0"/>
        </w:rPr>
        <w:t xml:space="preserve"> Professor</w:t>
      </w:r>
    </w:p>
    <w:p w14:paraId="183C5FC7" w14:textId="77777777" w:rsidR="005D0634" w:rsidRPr="00F44E49" w:rsidRDefault="005C4317" w:rsidP="0082354B">
      <w:pPr>
        <w:rPr>
          <w:rStyle w:val="Strong"/>
          <w:b w:val="0"/>
        </w:rPr>
      </w:pPr>
      <w:r w:rsidRPr="00F44E49">
        <w:rPr>
          <w:rStyle w:val="Strong"/>
          <w:b w:val="0"/>
        </w:rPr>
        <w:t>Rehabilitation and Human Services</w:t>
      </w:r>
      <w:r w:rsidR="00E90F9D" w:rsidRPr="00F44E49">
        <w:rPr>
          <w:rStyle w:val="Strong"/>
          <w:b w:val="0"/>
        </w:rPr>
        <w:t xml:space="preserve"> </w:t>
      </w:r>
    </w:p>
    <w:p w14:paraId="0FAE39A1" w14:textId="5F3314FB" w:rsidR="00E90F9D" w:rsidRPr="00F44E49" w:rsidRDefault="00E90F9D" w:rsidP="0082354B">
      <w:pPr>
        <w:rPr>
          <w:rStyle w:val="Strong"/>
          <w:b w:val="0"/>
        </w:rPr>
      </w:pPr>
      <w:r w:rsidRPr="00F44E49">
        <w:rPr>
          <w:rStyle w:val="Strong"/>
          <w:b w:val="0"/>
        </w:rPr>
        <w:t>&amp; Counselor Education</w:t>
      </w:r>
    </w:p>
    <w:p w14:paraId="3E57EEAB" w14:textId="6A1B1442" w:rsidR="0082354B" w:rsidRPr="00F44E49" w:rsidRDefault="005C4317" w:rsidP="0082354B">
      <w:pPr>
        <w:rPr>
          <w:rStyle w:val="Strong"/>
          <w:b w:val="0"/>
        </w:rPr>
      </w:pPr>
      <w:r w:rsidRPr="00F44E49">
        <w:rPr>
          <w:rStyle w:val="Strong"/>
          <w:b w:val="0"/>
        </w:rPr>
        <w:t>330 Cedar Building</w:t>
      </w:r>
      <w:r w:rsidR="0082354B" w:rsidRPr="00F44E49">
        <w:rPr>
          <w:rStyle w:val="Strong"/>
          <w:b w:val="0"/>
        </w:rPr>
        <w:tab/>
      </w:r>
      <w:r w:rsidR="0082354B" w:rsidRPr="00F44E49">
        <w:rPr>
          <w:rStyle w:val="Strong"/>
          <w:b w:val="0"/>
        </w:rPr>
        <w:tab/>
      </w:r>
      <w:r w:rsidR="0082354B" w:rsidRPr="00F44E49">
        <w:rPr>
          <w:rStyle w:val="Strong"/>
          <w:b w:val="0"/>
        </w:rPr>
        <w:tab/>
      </w:r>
      <w:r w:rsidR="0082354B" w:rsidRPr="00F44E49">
        <w:tab/>
      </w:r>
    </w:p>
    <w:p w14:paraId="1DBC23B9" w14:textId="4964B83A" w:rsidR="0082354B" w:rsidRPr="00F44E49" w:rsidRDefault="005C4317" w:rsidP="0082354B">
      <w:pPr>
        <w:rPr>
          <w:rStyle w:val="Strong"/>
          <w:b w:val="0"/>
        </w:rPr>
      </w:pPr>
      <w:r w:rsidRPr="00F44E49">
        <w:rPr>
          <w:rStyle w:val="Strong"/>
          <w:b w:val="0"/>
        </w:rPr>
        <w:t>Pennsylvania State University</w:t>
      </w:r>
      <w:r w:rsidR="0082354B" w:rsidRPr="00F44E49">
        <w:rPr>
          <w:rStyle w:val="Strong"/>
          <w:b w:val="0"/>
        </w:rPr>
        <w:tab/>
      </w:r>
      <w:r w:rsidR="0082354B" w:rsidRPr="00F44E49">
        <w:rPr>
          <w:rStyle w:val="Strong"/>
          <w:b w:val="0"/>
        </w:rPr>
        <w:tab/>
      </w:r>
      <w:r w:rsidR="0082354B" w:rsidRPr="00F44E49">
        <w:rPr>
          <w:rStyle w:val="Strong"/>
          <w:b w:val="0"/>
        </w:rPr>
        <w:tab/>
      </w:r>
      <w:r w:rsidR="0082354B" w:rsidRPr="00F44E49">
        <w:t>Phone: (</w:t>
      </w:r>
      <w:r w:rsidR="00463518" w:rsidRPr="00F44E49">
        <w:t xml:space="preserve">814) </w:t>
      </w:r>
      <w:r w:rsidR="00861931" w:rsidRPr="00F44E49">
        <w:t>863-2285</w:t>
      </w:r>
      <w:r w:rsidR="0082354B" w:rsidRPr="00F44E49">
        <w:rPr>
          <w:rStyle w:val="Strong"/>
          <w:b w:val="0"/>
        </w:rPr>
        <w:tab/>
      </w:r>
    </w:p>
    <w:p w14:paraId="4F83D4FE" w14:textId="7B074225" w:rsidR="0082354B" w:rsidRPr="00F44E49" w:rsidRDefault="00861931" w:rsidP="0082354B">
      <w:pPr>
        <w:pBdr>
          <w:bottom w:val="single" w:sz="12" w:space="1" w:color="auto"/>
        </w:pBdr>
      </w:pPr>
      <w:r w:rsidRPr="00F44E49">
        <w:rPr>
          <w:rStyle w:val="Strong"/>
          <w:b w:val="0"/>
        </w:rPr>
        <w:t>University Park, PA 16802</w:t>
      </w:r>
      <w:r w:rsidR="0082354B" w:rsidRPr="00F44E49">
        <w:rPr>
          <w:rStyle w:val="Strong"/>
          <w:b w:val="0"/>
        </w:rPr>
        <w:tab/>
      </w:r>
      <w:r w:rsidR="0082354B" w:rsidRPr="00F44E49">
        <w:rPr>
          <w:rStyle w:val="Strong"/>
          <w:b w:val="0"/>
        </w:rPr>
        <w:tab/>
      </w:r>
      <w:r w:rsidR="0082354B" w:rsidRPr="00F44E49">
        <w:rPr>
          <w:rStyle w:val="Strong"/>
          <w:b w:val="0"/>
        </w:rPr>
        <w:tab/>
      </w:r>
      <w:r w:rsidR="0082354B" w:rsidRPr="00F44E49">
        <w:rPr>
          <w:rStyle w:val="Strong"/>
          <w:b w:val="0"/>
        </w:rPr>
        <w:tab/>
      </w:r>
      <w:r w:rsidR="0082354B" w:rsidRPr="00F44E49">
        <w:t xml:space="preserve">Email: </w:t>
      </w:r>
      <w:hyperlink r:id="rId8" w:history="1">
        <w:r w:rsidR="005C4317" w:rsidRPr="00F44E49">
          <w:rPr>
            <w:rStyle w:val="Hyperlink"/>
          </w:rPr>
          <w:t>apf5208@psu.edu</w:t>
        </w:r>
      </w:hyperlink>
    </w:p>
    <w:p w14:paraId="62EF158E" w14:textId="0C12055C" w:rsidR="00640BB0" w:rsidRPr="00F44E49" w:rsidRDefault="00640BB0" w:rsidP="0082354B">
      <w:pPr>
        <w:pBdr>
          <w:bottom w:val="single" w:sz="12" w:space="1" w:color="auto"/>
        </w:pBdr>
      </w:pPr>
    </w:p>
    <w:p w14:paraId="091AC666" w14:textId="77777777" w:rsidR="00640BB0" w:rsidRPr="00F44E49" w:rsidRDefault="00640BB0" w:rsidP="00851806">
      <w:pPr>
        <w:rPr>
          <w:rStyle w:val="Emphasis"/>
          <w:b/>
          <w:bCs/>
          <w:sz w:val="30"/>
          <w:szCs w:val="30"/>
        </w:rPr>
      </w:pPr>
    </w:p>
    <w:p w14:paraId="6339FA6A" w14:textId="77777777" w:rsidR="00851806" w:rsidRPr="00F44E49" w:rsidRDefault="00640BB0" w:rsidP="00851806">
      <w:pPr>
        <w:rPr>
          <w:rStyle w:val="Emphasis"/>
          <w:b/>
          <w:bCs/>
          <w:i w:val="0"/>
          <w:sz w:val="28"/>
          <w:szCs w:val="28"/>
        </w:rPr>
      </w:pPr>
      <w:r w:rsidRPr="00F44E49">
        <w:rPr>
          <w:rStyle w:val="Emphasis"/>
          <w:b/>
          <w:bCs/>
          <w:i w:val="0"/>
          <w:sz w:val="28"/>
          <w:szCs w:val="28"/>
        </w:rPr>
        <w:t>EDUCATION</w:t>
      </w:r>
    </w:p>
    <w:p w14:paraId="424899A9" w14:textId="77777777" w:rsidR="006C6429" w:rsidRPr="00F44E49" w:rsidRDefault="006C6429" w:rsidP="00851806">
      <w:pPr>
        <w:rPr>
          <w:rStyle w:val="Emphasis"/>
          <w:b/>
          <w:bCs/>
          <w:i w:val="0"/>
          <w:sz w:val="28"/>
          <w:szCs w:val="28"/>
        </w:rPr>
      </w:pPr>
    </w:p>
    <w:p w14:paraId="763BCA79" w14:textId="4D528118" w:rsidR="00307717" w:rsidRPr="00F44E49" w:rsidRDefault="008A00A7" w:rsidP="00307717">
      <w:pPr>
        <w:pStyle w:val="NormalWeb"/>
        <w:spacing w:before="0" w:beforeAutospacing="0" w:after="0" w:afterAutospacing="0"/>
      </w:pPr>
      <w:r w:rsidRPr="00F44E49">
        <w:rPr>
          <w:bCs/>
        </w:rPr>
        <w:t>Ph.D</w:t>
      </w:r>
      <w:r w:rsidR="00081EA2" w:rsidRPr="00F44E49">
        <w:rPr>
          <w:bCs/>
        </w:rPr>
        <w:t>.</w:t>
      </w:r>
      <w:r w:rsidR="00307717" w:rsidRPr="00F44E49">
        <w:rPr>
          <w:b/>
          <w:bCs/>
        </w:rPr>
        <w:tab/>
      </w:r>
      <w:r w:rsidR="00307717" w:rsidRPr="00F44E49">
        <w:rPr>
          <w:b/>
          <w:bCs/>
          <w:sz w:val="27"/>
          <w:szCs w:val="27"/>
        </w:rPr>
        <w:tab/>
      </w:r>
      <w:r w:rsidR="00307717" w:rsidRPr="00F44E49">
        <w:t xml:space="preserve">Michigan State University, </w:t>
      </w:r>
      <w:r w:rsidR="0076150C" w:rsidRPr="00F44E49">
        <w:t>August 2012</w:t>
      </w:r>
    </w:p>
    <w:p w14:paraId="536ACD83" w14:textId="77777777" w:rsidR="00DD013B" w:rsidRPr="00F44E49" w:rsidRDefault="00307717" w:rsidP="00307717">
      <w:pPr>
        <w:pStyle w:val="NormalWeb"/>
        <w:spacing w:before="0" w:beforeAutospacing="0" w:after="0" w:afterAutospacing="0"/>
      </w:pPr>
      <w:r w:rsidRPr="00F44E49">
        <w:tab/>
      </w:r>
      <w:r w:rsidRPr="00F44E49">
        <w:tab/>
      </w:r>
      <w:r w:rsidR="00A52785" w:rsidRPr="00F44E49">
        <w:t>Rehabilitation Counselor Education Program</w:t>
      </w:r>
    </w:p>
    <w:p w14:paraId="1223BFDD" w14:textId="77777777" w:rsidR="00DD013B" w:rsidRPr="00F44E49" w:rsidRDefault="00DD013B" w:rsidP="00307717">
      <w:pPr>
        <w:pStyle w:val="NormalWeb"/>
        <w:spacing w:before="0" w:beforeAutospacing="0" w:after="0" w:afterAutospacing="0"/>
      </w:pPr>
    </w:p>
    <w:p w14:paraId="69C97B71" w14:textId="62778CFB" w:rsidR="00DD013B" w:rsidRPr="00F44E49" w:rsidRDefault="00DD013B" w:rsidP="00DD013B">
      <w:pPr>
        <w:ind w:left="1440"/>
        <w:rPr>
          <w:i/>
        </w:rPr>
      </w:pPr>
      <w:r w:rsidRPr="00F44E49">
        <w:t xml:space="preserve">Dissertation Title: </w:t>
      </w:r>
      <w:r w:rsidR="0076150C" w:rsidRPr="00F44E49">
        <w:rPr>
          <w:i/>
        </w:rPr>
        <w:t>Using the International Classification of Function</w:t>
      </w:r>
      <w:r w:rsidR="002A1DA0" w:rsidRPr="00F44E49">
        <w:rPr>
          <w:i/>
        </w:rPr>
        <w:t>ing</w:t>
      </w:r>
      <w:r w:rsidR="0076150C" w:rsidRPr="00F44E49">
        <w:rPr>
          <w:i/>
        </w:rPr>
        <w:t xml:space="preserve"> to Conceptualize Quality of Life among Individuals with Disabilities</w:t>
      </w:r>
      <w:r w:rsidRPr="00F44E49">
        <w:rPr>
          <w:i/>
        </w:rPr>
        <w:t>.</w:t>
      </w:r>
    </w:p>
    <w:p w14:paraId="422BD9F5" w14:textId="632493A4" w:rsidR="00640BB0" w:rsidRPr="00F44E49" w:rsidRDefault="00307717" w:rsidP="00C43062">
      <w:pPr>
        <w:pStyle w:val="NormalWeb"/>
        <w:spacing w:before="0" w:beforeAutospacing="0" w:after="0" w:afterAutospacing="0"/>
      </w:pPr>
      <w:r w:rsidRPr="00F44E49">
        <w:tab/>
      </w:r>
      <w:r w:rsidRPr="00F44E49">
        <w:tab/>
      </w:r>
      <w:r w:rsidRPr="00F44E49">
        <w:tab/>
      </w:r>
      <w:r w:rsidR="00640BB0" w:rsidRPr="00F44E49">
        <w:tab/>
      </w:r>
    </w:p>
    <w:p w14:paraId="27555D27" w14:textId="0483626B" w:rsidR="0098557F" w:rsidRPr="00F44E49" w:rsidRDefault="00851806" w:rsidP="004F49BD">
      <w:pPr>
        <w:pStyle w:val="NormalWeb"/>
        <w:spacing w:before="0" w:beforeAutospacing="0" w:after="0" w:afterAutospacing="0"/>
      </w:pPr>
      <w:r w:rsidRPr="00F44E49">
        <w:rPr>
          <w:bCs/>
        </w:rPr>
        <w:t>M.S.</w:t>
      </w:r>
      <w:r w:rsidRPr="00F44E49">
        <w:rPr>
          <w:bCs/>
          <w:sz w:val="27"/>
          <w:szCs w:val="27"/>
        </w:rPr>
        <w:t> </w:t>
      </w:r>
      <w:r w:rsidRPr="00F44E49">
        <w:t xml:space="preserve">              </w:t>
      </w:r>
      <w:r w:rsidR="0076150C" w:rsidRPr="00F44E49">
        <w:t>Springfield College, 2004</w:t>
      </w:r>
      <w:r w:rsidR="0098557F" w:rsidRPr="00F44E49">
        <w:t xml:space="preserve"> </w:t>
      </w:r>
    </w:p>
    <w:p w14:paraId="10E37025" w14:textId="59AE8356" w:rsidR="0098557F" w:rsidRPr="00F44E49" w:rsidRDefault="0098557F" w:rsidP="0098557F">
      <w:pPr>
        <w:pStyle w:val="NormalWeb"/>
        <w:spacing w:before="0" w:beforeAutospacing="0" w:after="0" w:afterAutospacing="0"/>
        <w:ind w:left="720" w:firstLine="720"/>
      </w:pPr>
      <w:r w:rsidRPr="00F44E49">
        <w:t>Rehabilitation Counseling</w:t>
      </w:r>
      <w:r w:rsidR="0076150C" w:rsidRPr="00F44E49">
        <w:t xml:space="preserve"> &amp; Addiction Studies</w:t>
      </w:r>
    </w:p>
    <w:p w14:paraId="00520028" w14:textId="77777777" w:rsidR="004F49BD" w:rsidRPr="00F44E49" w:rsidRDefault="00851806" w:rsidP="0098557F">
      <w:pPr>
        <w:pStyle w:val="NormalWeb"/>
        <w:spacing w:before="0" w:beforeAutospacing="0" w:after="0" w:afterAutospacing="0"/>
        <w:ind w:left="720" w:firstLine="720"/>
      </w:pPr>
      <w:r w:rsidRPr="00F44E49">
        <w:t xml:space="preserve">  </w:t>
      </w:r>
      <w:r w:rsidR="00640BB0" w:rsidRPr="00F44E49">
        <w:tab/>
      </w:r>
      <w:r w:rsidR="00640BB0" w:rsidRPr="00F44E49">
        <w:tab/>
      </w:r>
    </w:p>
    <w:p w14:paraId="64DCA14C" w14:textId="19F0983F" w:rsidR="00851806" w:rsidRPr="00F44E49" w:rsidRDefault="00C43062" w:rsidP="004F49BD">
      <w:pPr>
        <w:pStyle w:val="NormalWeb"/>
        <w:spacing w:before="0" w:beforeAutospacing="0" w:after="0" w:afterAutospacing="0"/>
      </w:pPr>
      <w:r w:rsidRPr="00F44E49">
        <w:rPr>
          <w:bCs/>
        </w:rPr>
        <w:t>B.S</w:t>
      </w:r>
      <w:r w:rsidR="00851806" w:rsidRPr="00F44E49">
        <w:rPr>
          <w:bCs/>
        </w:rPr>
        <w:t>.</w:t>
      </w:r>
      <w:r w:rsidR="00472085" w:rsidRPr="00F44E49">
        <w:tab/>
      </w:r>
      <w:r w:rsidR="00472085" w:rsidRPr="00F44E49">
        <w:tab/>
      </w:r>
      <w:r w:rsidR="0076150C" w:rsidRPr="00F44E49">
        <w:t>Springfield College</w:t>
      </w:r>
      <w:r w:rsidR="00851806" w:rsidRPr="00F44E49">
        <w:t xml:space="preserve">, </w:t>
      </w:r>
      <w:r w:rsidR="00405A21" w:rsidRPr="00F44E49">
        <w:t>200</w:t>
      </w:r>
      <w:r w:rsidR="0076150C" w:rsidRPr="00F44E49">
        <w:t>2</w:t>
      </w:r>
      <w:r w:rsidR="00AB6D01" w:rsidRPr="00F44E49">
        <w:t xml:space="preserve"> </w:t>
      </w:r>
      <w:r w:rsidR="00AB6D01" w:rsidRPr="00F44E49">
        <w:br/>
      </w:r>
      <w:r w:rsidR="00472085" w:rsidRPr="00F44E49">
        <w:tab/>
      </w:r>
      <w:r w:rsidR="00472085" w:rsidRPr="00F44E49">
        <w:tab/>
      </w:r>
      <w:r w:rsidR="0076150C" w:rsidRPr="00F44E49">
        <w:t>Rehabilitation and Disability Services</w:t>
      </w:r>
    </w:p>
    <w:p w14:paraId="40AF9B36" w14:textId="77777777" w:rsidR="00C70797" w:rsidRPr="00F44E49" w:rsidRDefault="00C70797" w:rsidP="00C70797">
      <w:pPr>
        <w:pStyle w:val="NormalWeb"/>
        <w:rPr>
          <w:rStyle w:val="Emphasis"/>
          <w:b/>
          <w:bCs/>
          <w:i w:val="0"/>
          <w:sz w:val="28"/>
          <w:szCs w:val="28"/>
        </w:rPr>
      </w:pPr>
      <w:r w:rsidRPr="00F44E49">
        <w:rPr>
          <w:rStyle w:val="Emphasis"/>
          <w:b/>
          <w:bCs/>
          <w:i w:val="0"/>
          <w:sz w:val="28"/>
          <w:szCs w:val="28"/>
        </w:rPr>
        <w:t>CERTIFICATION</w:t>
      </w:r>
    </w:p>
    <w:p w14:paraId="1629821C" w14:textId="7C206BE9" w:rsidR="00174464" w:rsidRPr="00F44E49" w:rsidRDefault="002C5EB6" w:rsidP="00840FE7">
      <w:pPr>
        <w:pStyle w:val="NormalWeb"/>
        <w:spacing w:before="0" w:beforeAutospacing="0" w:after="0" w:afterAutospacing="0"/>
        <w:rPr>
          <w:i/>
        </w:rPr>
      </w:pPr>
      <w:r w:rsidRPr="00F44E49">
        <w:t>Certified Rehabilitation Counselor (#000</w:t>
      </w:r>
      <w:r w:rsidR="0076150C" w:rsidRPr="00F44E49">
        <w:t>73376</w:t>
      </w:r>
      <w:r w:rsidRPr="00F44E49">
        <w:t>). Commission on Rehabilitation Counselor Certification (CRCC).</w:t>
      </w:r>
      <w:r w:rsidR="00BB429A" w:rsidRPr="00F44E49">
        <w:t xml:space="preserve"> 2004-</w:t>
      </w:r>
      <w:r w:rsidR="001A5C38" w:rsidRPr="00F44E49">
        <w:t xml:space="preserve">present. </w:t>
      </w:r>
      <w:r w:rsidR="005C2354" w:rsidRPr="00F44E49">
        <w:t>Expires 3/31/20</w:t>
      </w:r>
      <w:r w:rsidR="007B64BD" w:rsidRPr="00F44E49">
        <w:t>24</w:t>
      </w:r>
    </w:p>
    <w:p w14:paraId="6CB86D32" w14:textId="77777777" w:rsidR="00840FE7" w:rsidRPr="00F44E49" w:rsidRDefault="00840FE7" w:rsidP="00840FE7">
      <w:pPr>
        <w:pStyle w:val="NormalWeb"/>
        <w:spacing w:before="0" w:beforeAutospacing="0" w:after="0" w:afterAutospacing="0"/>
        <w:rPr>
          <w:i/>
        </w:rPr>
      </w:pPr>
    </w:p>
    <w:p w14:paraId="2282BCBA" w14:textId="63B5D700" w:rsidR="0023346B" w:rsidRPr="00F44E49" w:rsidRDefault="00B43EEE" w:rsidP="00840FE7">
      <w:pPr>
        <w:pStyle w:val="NormalWeb"/>
        <w:spacing w:before="0" w:beforeAutospacing="0" w:after="0" w:afterAutospacing="0"/>
        <w:rPr>
          <w:rStyle w:val="Emphasis"/>
          <w:b/>
          <w:bCs/>
          <w:i w:val="0"/>
          <w:sz w:val="28"/>
          <w:szCs w:val="28"/>
        </w:rPr>
      </w:pPr>
      <w:r w:rsidRPr="00F44E49">
        <w:rPr>
          <w:rStyle w:val="Emphasis"/>
          <w:b/>
          <w:bCs/>
          <w:i w:val="0"/>
          <w:sz w:val="28"/>
          <w:szCs w:val="28"/>
        </w:rPr>
        <w:t>PROFESSIONAL WORK EXPERIENCE</w:t>
      </w:r>
    </w:p>
    <w:p w14:paraId="0C8EF767" w14:textId="77777777" w:rsidR="0023346B" w:rsidRPr="00F44E49" w:rsidRDefault="0023346B" w:rsidP="00840FE7">
      <w:pPr>
        <w:pStyle w:val="NormalWeb"/>
        <w:spacing w:before="0" w:beforeAutospacing="0" w:after="0" w:afterAutospacing="0"/>
        <w:rPr>
          <w:rStyle w:val="Emphasis"/>
          <w:iCs w:val="0"/>
        </w:rPr>
      </w:pPr>
    </w:p>
    <w:p w14:paraId="551385DF" w14:textId="6EF696D6" w:rsidR="00415E72" w:rsidRPr="00F44E49" w:rsidRDefault="00415E72" w:rsidP="0076150C">
      <w:pPr>
        <w:ind w:left="2160" w:hanging="2160"/>
      </w:pPr>
      <w:r w:rsidRPr="00F44E49">
        <w:t>July 2020</w:t>
      </w:r>
      <w:r w:rsidR="001D7034" w:rsidRPr="00F44E49">
        <w:t>- present</w:t>
      </w:r>
      <w:r w:rsidRPr="00F44E49">
        <w:tab/>
      </w:r>
      <w:r w:rsidRPr="00F44E49">
        <w:rPr>
          <w:u w:val="single"/>
        </w:rPr>
        <w:t>Associate Professor.</w:t>
      </w:r>
      <w:r w:rsidRPr="00F44E49">
        <w:t xml:space="preserve"> Department of Educational Psychology, Counseling, and Special Education. Rehabilitation and Human Services &amp; Counselor Education. Pennsylvania State University, University Park.</w:t>
      </w:r>
    </w:p>
    <w:p w14:paraId="05058B01" w14:textId="40B25132" w:rsidR="008A1F23" w:rsidRPr="00F44E49" w:rsidRDefault="008A1F23" w:rsidP="0076150C">
      <w:pPr>
        <w:ind w:left="2160" w:hanging="2160"/>
      </w:pPr>
    </w:p>
    <w:p w14:paraId="13E1CEF9" w14:textId="42B4BC0E" w:rsidR="008A1F23" w:rsidRPr="00F44E49" w:rsidRDefault="008A1F23" w:rsidP="0076150C">
      <w:pPr>
        <w:ind w:left="2160" w:hanging="2160"/>
      </w:pPr>
      <w:r w:rsidRPr="00F44E49">
        <w:t>2019- present</w:t>
      </w:r>
      <w:r w:rsidRPr="00F44E49">
        <w:tab/>
      </w:r>
      <w:r w:rsidRPr="00F44E49">
        <w:rPr>
          <w:u w:val="single"/>
        </w:rPr>
        <w:t xml:space="preserve">Director of </w:t>
      </w:r>
      <w:proofErr w:type="spellStart"/>
      <w:r w:rsidRPr="00F44E49">
        <w:rPr>
          <w:u w:val="single"/>
        </w:rPr>
        <w:t>WorkLink</w:t>
      </w:r>
      <w:proofErr w:type="spellEnd"/>
      <w:r w:rsidRPr="00F44E49">
        <w:rPr>
          <w:u w:val="single"/>
        </w:rPr>
        <w:t>.</w:t>
      </w:r>
      <w:r w:rsidRPr="00F44E49">
        <w:t xml:space="preserve"> College of Education. Pennsylvania State University, University Park. </w:t>
      </w:r>
    </w:p>
    <w:p w14:paraId="49A9DD17" w14:textId="77777777" w:rsidR="00415E72" w:rsidRPr="00F44E49" w:rsidRDefault="00415E72" w:rsidP="0076150C">
      <w:pPr>
        <w:ind w:left="2160" w:hanging="2160"/>
      </w:pPr>
    </w:p>
    <w:p w14:paraId="5205F7C3" w14:textId="63F27A0E" w:rsidR="0023346B" w:rsidRPr="00F44E49" w:rsidRDefault="0023346B" w:rsidP="0076150C">
      <w:pPr>
        <w:ind w:left="2160" w:hanging="2160"/>
      </w:pPr>
      <w:r w:rsidRPr="00F44E49">
        <w:t xml:space="preserve">2015- </w:t>
      </w:r>
      <w:r w:rsidR="001D7034" w:rsidRPr="00F44E49">
        <w:t>2020</w:t>
      </w:r>
      <w:r w:rsidRPr="00F44E49">
        <w:tab/>
      </w:r>
      <w:r w:rsidRPr="00F44E49">
        <w:rPr>
          <w:u w:val="single"/>
        </w:rPr>
        <w:t>Assistant Professor.</w:t>
      </w:r>
      <w:r w:rsidRPr="00F44E49">
        <w:t xml:space="preserve"> Department of Educational Psychology, Counseling, and Special Education</w:t>
      </w:r>
      <w:r w:rsidR="00A017F9" w:rsidRPr="00F44E49">
        <w:t xml:space="preserve">. </w:t>
      </w:r>
      <w:r w:rsidR="005904BF" w:rsidRPr="00F44E49">
        <w:t>Rehabilit</w:t>
      </w:r>
      <w:r w:rsidR="00344144" w:rsidRPr="00F44E49">
        <w:t>ation and Human Services &amp; Counselor Education</w:t>
      </w:r>
      <w:r w:rsidR="005904BF" w:rsidRPr="00F44E49">
        <w:t xml:space="preserve">. </w:t>
      </w:r>
      <w:r w:rsidR="00A017F9" w:rsidRPr="00F44E49">
        <w:t xml:space="preserve">Pennsylvania State University, </w:t>
      </w:r>
      <w:r w:rsidR="00BB429A" w:rsidRPr="00F44E49">
        <w:t>University Park</w:t>
      </w:r>
      <w:r w:rsidR="00A017F9" w:rsidRPr="00F44E49">
        <w:t xml:space="preserve">. </w:t>
      </w:r>
    </w:p>
    <w:p w14:paraId="2D94829E" w14:textId="77777777" w:rsidR="0023346B" w:rsidRPr="00F44E49" w:rsidRDefault="0023346B" w:rsidP="0076150C">
      <w:pPr>
        <w:ind w:left="2160" w:hanging="2160"/>
      </w:pPr>
    </w:p>
    <w:p w14:paraId="3DFDD2EB" w14:textId="4D38A702" w:rsidR="0076150C" w:rsidRPr="00F44E49" w:rsidRDefault="0076150C" w:rsidP="0076150C">
      <w:pPr>
        <w:ind w:left="2160" w:hanging="2160"/>
      </w:pPr>
      <w:r w:rsidRPr="00F44E49">
        <w:t xml:space="preserve">2012- </w:t>
      </w:r>
      <w:r w:rsidR="0023346B" w:rsidRPr="00F44E49">
        <w:t>2015</w:t>
      </w:r>
      <w:r w:rsidRPr="00F44E49">
        <w:tab/>
      </w:r>
      <w:r w:rsidRPr="00F44E49">
        <w:rPr>
          <w:u w:val="single"/>
        </w:rPr>
        <w:t>Assistant Professor.</w:t>
      </w:r>
      <w:r w:rsidRPr="00F44E49">
        <w:t xml:space="preserve"> Department of Special Education and Rehabilitation Counseling. University of Kentucky, Lexington.</w:t>
      </w:r>
    </w:p>
    <w:p w14:paraId="4D915810" w14:textId="77777777" w:rsidR="0076150C" w:rsidRPr="00F44E49" w:rsidRDefault="0076150C" w:rsidP="0076150C">
      <w:pPr>
        <w:ind w:left="1440" w:hanging="1440"/>
        <w:rPr>
          <w:b/>
          <w:u w:val="single"/>
        </w:rPr>
      </w:pPr>
    </w:p>
    <w:p w14:paraId="5BEC3DB8" w14:textId="77777777" w:rsidR="0076150C" w:rsidRPr="00F44E49" w:rsidRDefault="0076150C" w:rsidP="0076150C">
      <w:pPr>
        <w:ind w:left="2160" w:hanging="2160"/>
        <w:rPr>
          <w:u w:val="single"/>
        </w:rPr>
      </w:pPr>
      <w:r w:rsidRPr="00F44E49">
        <w:lastRenderedPageBreak/>
        <w:t>2009- 2012</w:t>
      </w:r>
      <w:r w:rsidRPr="00F44E49">
        <w:tab/>
      </w:r>
      <w:r w:rsidRPr="00F44E49">
        <w:rPr>
          <w:u w:val="single"/>
        </w:rPr>
        <w:t>Research Staff.</w:t>
      </w:r>
      <w:r w:rsidRPr="00F44E49">
        <w:t xml:space="preserve"> Major grants: NIDDR funded Vocational Rehabilitation Research and Training Center, NIDDR funded Research and Technical Assistance Center for Vocational Rehabilitation Management and Quality Assurance. Institute for Community Inclusion/University of Massachusetts, Boston. </w:t>
      </w:r>
    </w:p>
    <w:p w14:paraId="2BB8B060" w14:textId="77777777" w:rsidR="00806ADB" w:rsidRPr="00F44E49" w:rsidRDefault="00806ADB" w:rsidP="008D5093"/>
    <w:p w14:paraId="5DDA4994" w14:textId="3D9FCB85" w:rsidR="00B43EEE" w:rsidRPr="00F44E49" w:rsidRDefault="0076150C" w:rsidP="000C4A26">
      <w:pPr>
        <w:ind w:left="2160" w:hanging="2160"/>
      </w:pPr>
      <w:r w:rsidRPr="00F44E49">
        <w:t>2006-2008</w:t>
      </w:r>
      <w:r w:rsidRPr="00F44E49">
        <w:tab/>
      </w:r>
      <w:r w:rsidRPr="00F44E49">
        <w:rPr>
          <w:u w:val="single"/>
        </w:rPr>
        <w:t>Training Associate</w:t>
      </w:r>
      <w:r w:rsidRPr="00F44E49">
        <w:t xml:space="preserve">.  Major grants: Region I CRP Center for Continuing Education (NERCEP), New England Job Development Training Program (RSA Long term training), and Massachusetts Medicaid Infrastructure and Comprehensive Employment Opportunities Grant. Institute for Community Inclusion/University of Massachusetts, Boston. </w:t>
      </w:r>
    </w:p>
    <w:p w14:paraId="794BF292" w14:textId="41337018" w:rsidR="00B43EEE" w:rsidRPr="00F44E49" w:rsidRDefault="0076150C" w:rsidP="0076150C">
      <w:pPr>
        <w:pStyle w:val="NormalWeb"/>
        <w:ind w:left="2160" w:hanging="2160"/>
      </w:pPr>
      <w:r w:rsidRPr="00F44E49">
        <w:t>2004-2006</w:t>
      </w:r>
      <w:r w:rsidRPr="00F44E49">
        <w:tab/>
      </w:r>
      <w:r w:rsidRPr="00F44E49">
        <w:rPr>
          <w:u w:val="single"/>
        </w:rPr>
        <w:t>Vocational Rehabilitation Counselor</w:t>
      </w:r>
      <w:r w:rsidRPr="00F44E49">
        <w:t>.  General caseload comprised largely of Transition aged youth and individuals in recovery from substance abuse and mental illness. Massachusetts Rehabilitation Commission. Boston, MA.</w:t>
      </w:r>
    </w:p>
    <w:p w14:paraId="6D60330A" w14:textId="6934654B" w:rsidR="00760E64" w:rsidRPr="00F44E49" w:rsidRDefault="00760E64" w:rsidP="0076150C">
      <w:pPr>
        <w:pStyle w:val="NormalWeb"/>
        <w:ind w:left="2160" w:hanging="2160"/>
      </w:pPr>
      <w:r w:rsidRPr="00F44E49">
        <w:t>Spring 2004</w:t>
      </w:r>
      <w:r w:rsidRPr="00F44E49">
        <w:tab/>
      </w:r>
      <w:r w:rsidRPr="00F44E49">
        <w:rPr>
          <w:u w:val="single"/>
        </w:rPr>
        <w:t>Internship in Vocational Rehabilitation Counseling (Masters)</w:t>
      </w:r>
      <w:r w:rsidRPr="00F44E49">
        <w:t xml:space="preserve">. Worked under supervision on a general caseload. Massachusetts Rehabilitation Commission, Boston, MA. 300 hours.  </w:t>
      </w:r>
    </w:p>
    <w:p w14:paraId="5AB3D6BB" w14:textId="52DA631C" w:rsidR="00125212" w:rsidRPr="00F44E49" w:rsidRDefault="00125212" w:rsidP="00125212">
      <w:pPr>
        <w:pStyle w:val="NormalWeb"/>
        <w:ind w:left="2160" w:hanging="2160"/>
      </w:pPr>
      <w:r w:rsidRPr="00F44E49">
        <w:t>Summer 2003</w:t>
      </w:r>
      <w:r w:rsidRPr="00F44E49">
        <w:tab/>
      </w:r>
      <w:r w:rsidRPr="00F44E49">
        <w:rPr>
          <w:u w:val="single"/>
        </w:rPr>
        <w:t>Internship in Vocational Rehabilitation Counseling</w:t>
      </w:r>
      <w:r w:rsidR="00760E64" w:rsidRPr="00F44E49">
        <w:rPr>
          <w:u w:val="single"/>
        </w:rPr>
        <w:t xml:space="preserve"> (Masters)</w:t>
      </w:r>
      <w:r w:rsidRPr="00F44E49">
        <w:t xml:space="preserve">. Worked under supervision on a general caseload. Massachusetts Rehabilitation Commission, Holyoke, MA. </w:t>
      </w:r>
      <w:r w:rsidR="007A3845" w:rsidRPr="00F44E49">
        <w:t xml:space="preserve">300 hours. </w:t>
      </w:r>
      <w:r w:rsidR="001C4611" w:rsidRPr="00F44E49">
        <w:t xml:space="preserve"> </w:t>
      </w:r>
    </w:p>
    <w:p w14:paraId="20D8997C" w14:textId="1C75E319" w:rsidR="00125212" w:rsidRPr="00F44E49" w:rsidRDefault="00125212" w:rsidP="00125212">
      <w:pPr>
        <w:pStyle w:val="NormalWeb"/>
        <w:ind w:left="2160" w:hanging="2160"/>
      </w:pPr>
      <w:r w:rsidRPr="00F44E49">
        <w:t>2001-2002</w:t>
      </w:r>
      <w:r w:rsidRPr="00F44E49">
        <w:tab/>
      </w:r>
      <w:r w:rsidRPr="00F44E49">
        <w:rPr>
          <w:u w:val="single"/>
        </w:rPr>
        <w:t>Internship in School Adjustment Counseling</w:t>
      </w:r>
      <w:r w:rsidR="00760E64" w:rsidRPr="00F44E49">
        <w:rPr>
          <w:u w:val="single"/>
        </w:rPr>
        <w:t xml:space="preserve"> (Undergraduate)</w:t>
      </w:r>
      <w:r w:rsidRPr="00F44E49">
        <w:t>. Worked under the supervision of the Adjustment Counselor and Guidance Counselor providing individual and group counseling to students with moderate emotional and behavioral disorders and learning disabilities. Agawam High School, Agawam, MA.</w:t>
      </w:r>
      <w:r w:rsidR="007A3845" w:rsidRPr="00F44E49">
        <w:t xml:space="preserve"> 300 hours. </w:t>
      </w:r>
    </w:p>
    <w:p w14:paraId="189E11D0" w14:textId="4E8246D8" w:rsidR="00125212" w:rsidRPr="00F44E49" w:rsidRDefault="00D82BBE" w:rsidP="00125212">
      <w:pPr>
        <w:pStyle w:val="NormalWeb"/>
        <w:ind w:left="2160" w:hanging="2160"/>
        <w:rPr>
          <w:rStyle w:val="Emphasis"/>
          <w:i w:val="0"/>
          <w:iCs w:val="0"/>
        </w:rPr>
      </w:pPr>
      <w:r w:rsidRPr="00F44E49">
        <w:t>2000-2001</w:t>
      </w:r>
      <w:r w:rsidR="00125212" w:rsidRPr="00F44E49">
        <w:tab/>
      </w:r>
      <w:r w:rsidR="00BA48DB" w:rsidRPr="00F44E49">
        <w:rPr>
          <w:u w:val="single"/>
        </w:rPr>
        <w:t>Practicum</w:t>
      </w:r>
      <w:r w:rsidR="00125212" w:rsidRPr="00F44E49">
        <w:rPr>
          <w:u w:val="single"/>
        </w:rPr>
        <w:t xml:space="preserve"> in Special Education</w:t>
      </w:r>
      <w:r w:rsidR="00760E64" w:rsidRPr="00F44E49">
        <w:rPr>
          <w:u w:val="single"/>
        </w:rPr>
        <w:t xml:space="preserve"> (Undergraduate)</w:t>
      </w:r>
      <w:r w:rsidR="00125212" w:rsidRPr="00F44E49">
        <w:rPr>
          <w:u w:val="single"/>
        </w:rPr>
        <w:t>.</w:t>
      </w:r>
      <w:r w:rsidR="00125212" w:rsidRPr="00F44E49">
        <w:t xml:space="preserve"> Worked under supervision as a classroom assistant and aide in a 6</w:t>
      </w:r>
      <w:r w:rsidR="00125212" w:rsidRPr="00F44E49">
        <w:rPr>
          <w:vertAlign w:val="superscript"/>
        </w:rPr>
        <w:t>th</w:t>
      </w:r>
      <w:r w:rsidR="00125212" w:rsidRPr="00F44E49">
        <w:t xml:space="preserve"> grade classroom for students with severe learning disabilities. Assisted students with classroom work, provided individual and group instruction with life skills, and accompanied students into regular education classrooms as an aide.</w:t>
      </w:r>
      <w:r w:rsidR="007A3845" w:rsidRPr="00F44E49">
        <w:t xml:space="preserve"> 150 hours. </w:t>
      </w:r>
    </w:p>
    <w:p w14:paraId="2E33160E" w14:textId="77777777" w:rsidR="00946016" w:rsidRPr="00F44E49" w:rsidRDefault="00946016" w:rsidP="00851806">
      <w:pPr>
        <w:pStyle w:val="NormalWeb"/>
        <w:rPr>
          <w:rStyle w:val="Emphasis"/>
          <w:b/>
          <w:bCs/>
          <w:i w:val="0"/>
          <w:sz w:val="28"/>
          <w:szCs w:val="28"/>
        </w:rPr>
      </w:pPr>
    </w:p>
    <w:p w14:paraId="0BB42A80" w14:textId="77777777" w:rsidR="00946016" w:rsidRPr="00F44E49" w:rsidRDefault="00946016" w:rsidP="00851806">
      <w:pPr>
        <w:pStyle w:val="NormalWeb"/>
        <w:rPr>
          <w:rStyle w:val="Emphasis"/>
          <w:b/>
          <w:bCs/>
          <w:i w:val="0"/>
          <w:sz w:val="28"/>
          <w:szCs w:val="28"/>
        </w:rPr>
      </w:pPr>
    </w:p>
    <w:p w14:paraId="3D83DE63" w14:textId="77777777" w:rsidR="00946016" w:rsidRPr="00F44E49" w:rsidRDefault="00946016" w:rsidP="00851806">
      <w:pPr>
        <w:pStyle w:val="NormalWeb"/>
        <w:rPr>
          <w:rStyle w:val="Emphasis"/>
          <w:b/>
          <w:bCs/>
          <w:i w:val="0"/>
          <w:sz w:val="28"/>
          <w:szCs w:val="28"/>
        </w:rPr>
      </w:pPr>
    </w:p>
    <w:p w14:paraId="56B27364" w14:textId="77777777" w:rsidR="00946016" w:rsidRPr="00F44E49" w:rsidRDefault="00946016" w:rsidP="00851806">
      <w:pPr>
        <w:pStyle w:val="NormalWeb"/>
        <w:rPr>
          <w:rStyle w:val="Emphasis"/>
          <w:b/>
          <w:bCs/>
          <w:i w:val="0"/>
          <w:sz w:val="28"/>
          <w:szCs w:val="28"/>
        </w:rPr>
      </w:pPr>
    </w:p>
    <w:p w14:paraId="2419FFCC" w14:textId="06F7422D" w:rsidR="000D76A1" w:rsidRPr="00F44E49" w:rsidRDefault="000D76A1" w:rsidP="00851806">
      <w:pPr>
        <w:pStyle w:val="NormalWeb"/>
        <w:rPr>
          <w:rStyle w:val="Emphasis"/>
          <w:b/>
          <w:bCs/>
          <w:i w:val="0"/>
          <w:sz w:val="28"/>
          <w:szCs w:val="28"/>
        </w:rPr>
      </w:pPr>
      <w:r w:rsidRPr="00F44E49">
        <w:rPr>
          <w:rStyle w:val="Emphasis"/>
          <w:b/>
          <w:bCs/>
          <w:i w:val="0"/>
          <w:sz w:val="28"/>
          <w:szCs w:val="28"/>
        </w:rPr>
        <w:lastRenderedPageBreak/>
        <w:t xml:space="preserve">RESEARCH &amp; </w:t>
      </w:r>
      <w:r w:rsidR="00640BB0" w:rsidRPr="00F44E49">
        <w:rPr>
          <w:rStyle w:val="Emphasis"/>
          <w:b/>
          <w:bCs/>
          <w:i w:val="0"/>
          <w:sz w:val="28"/>
          <w:szCs w:val="28"/>
        </w:rPr>
        <w:t>SCHOLARSHIP</w:t>
      </w:r>
    </w:p>
    <w:p w14:paraId="1476EB6F" w14:textId="3AE3F505" w:rsidR="000D76A1" w:rsidRPr="00F44E49" w:rsidRDefault="000D76A1" w:rsidP="000D76A1">
      <w:pPr>
        <w:pStyle w:val="NormalWeb"/>
        <w:pBdr>
          <w:top w:val="single" w:sz="4" w:space="1" w:color="auto"/>
          <w:bottom w:val="single" w:sz="4" w:space="1" w:color="auto"/>
        </w:pBdr>
        <w:shd w:val="clear" w:color="auto" w:fill="B3B3B3"/>
      </w:pPr>
      <w:r w:rsidRPr="00F44E49">
        <w:rPr>
          <w:rStyle w:val="Strong"/>
        </w:rPr>
        <w:tab/>
        <w:t>SCHOLARLY PUBLICATIONS</w:t>
      </w:r>
      <w:r w:rsidRPr="00F44E49">
        <w:t xml:space="preserve"> </w:t>
      </w:r>
    </w:p>
    <w:p w14:paraId="58552B9F" w14:textId="5F1EDC97" w:rsidR="00826AEA" w:rsidRDefault="001F17F1" w:rsidP="000D7796">
      <w:pPr>
        <w:rPr>
          <w:b/>
          <w:bCs/>
        </w:rPr>
      </w:pPr>
      <w:r w:rsidRPr="00F44E49">
        <w:rPr>
          <w:b/>
          <w:bCs/>
        </w:rPr>
        <w:t>Journal Articles</w:t>
      </w:r>
      <w:r w:rsidR="002553B9" w:rsidRPr="00F44E49">
        <w:rPr>
          <w:b/>
          <w:bCs/>
        </w:rPr>
        <w:t xml:space="preserve"> (peer reviewed) </w:t>
      </w:r>
    </w:p>
    <w:p w14:paraId="6CF5D106" w14:textId="77777777" w:rsidR="00692622" w:rsidRDefault="00692622" w:rsidP="000D7796">
      <w:pPr>
        <w:rPr>
          <w:b/>
          <w:bCs/>
        </w:rPr>
      </w:pPr>
    </w:p>
    <w:p w14:paraId="24EC893F" w14:textId="0CFF3122" w:rsidR="00655423" w:rsidRDefault="00655423" w:rsidP="00692622">
      <w:pPr>
        <w:ind w:left="720" w:hanging="630"/>
      </w:pPr>
      <w:r w:rsidRPr="00655423">
        <w:rPr>
          <w:b/>
          <w:bCs/>
        </w:rPr>
        <w:t>Fleming, A.R</w:t>
      </w:r>
      <w:r>
        <w:t>., Phillips, B.N., Reisen, T., &amp; Langone, A. (</w:t>
      </w:r>
      <w:r w:rsidR="008E089A">
        <w:t>2024</w:t>
      </w:r>
      <w:r>
        <w:t xml:space="preserve">). Enhancing transition outcomes: A toolkit to facilitate data-driven Pre-Employment Transition Services. To appear </w:t>
      </w:r>
      <w:r w:rsidRPr="00655423">
        <w:t>in</w:t>
      </w:r>
      <w:r w:rsidRPr="00655423">
        <w:rPr>
          <w:i/>
          <w:iCs/>
        </w:rPr>
        <w:t xml:space="preserve"> Journal of Vocational Rehabilitation</w:t>
      </w:r>
      <w:r>
        <w:t xml:space="preserve">. </w:t>
      </w:r>
    </w:p>
    <w:p w14:paraId="6B2A43DE" w14:textId="77777777" w:rsidR="00655423" w:rsidRDefault="00655423" w:rsidP="00692622">
      <w:pPr>
        <w:ind w:left="720" w:hanging="630"/>
      </w:pPr>
    </w:p>
    <w:p w14:paraId="29EB57B6" w14:textId="5C4D8432" w:rsidR="00655423" w:rsidRDefault="00655423" w:rsidP="00692622">
      <w:pPr>
        <w:ind w:left="720" w:hanging="630"/>
      </w:pPr>
      <w:r w:rsidRPr="00655423">
        <w:rPr>
          <w:b/>
          <w:bCs/>
        </w:rPr>
        <w:t>Fleming, A.R.</w:t>
      </w:r>
      <w:r w:rsidRPr="00655423">
        <w:t>,</w:t>
      </w:r>
      <w:r>
        <w:t xml:space="preserve"> Kristoff, C., &amp; Phillips, B.N. (</w:t>
      </w:r>
      <w:r w:rsidR="008E089A">
        <w:t>2024</w:t>
      </w:r>
      <w:r>
        <w:t xml:space="preserve">). Changes in self-determination with internship participation: Evidence from a program for college students with disabilities. To appear in </w:t>
      </w:r>
      <w:r w:rsidRPr="00655423">
        <w:rPr>
          <w:i/>
          <w:iCs/>
        </w:rPr>
        <w:t>Journal of Rehabilitation</w:t>
      </w:r>
      <w:r>
        <w:t xml:space="preserve">. </w:t>
      </w:r>
    </w:p>
    <w:p w14:paraId="140C476C" w14:textId="77777777" w:rsidR="00655423" w:rsidRDefault="00655423" w:rsidP="00692622">
      <w:pPr>
        <w:ind w:left="720" w:hanging="630"/>
      </w:pPr>
    </w:p>
    <w:p w14:paraId="729DB62E" w14:textId="2159FB59" w:rsidR="00692622" w:rsidRPr="00692622" w:rsidRDefault="00692622" w:rsidP="00692622">
      <w:pPr>
        <w:ind w:left="720" w:hanging="630"/>
      </w:pPr>
      <w:proofErr w:type="spellStart"/>
      <w:r w:rsidRPr="00692622">
        <w:t>Hakun</w:t>
      </w:r>
      <w:proofErr w:type="spellEnd"/>
      <w:r w:rsidRPr="00692622">
        <w:t>, J.</w:t>
      </w:r>
      <w:r>
        <w:t>G.</w:t>
      </w:r>
      <w:r w:rsidRPr="00692622">
        <w:t xml:space="preserve">, </w:t>
      </w:r>
      <w:proofErr w:type="spellStart"/>
      <w:r w:rsidRPr="00692622">
        <w:t>Elbich</w:t>
      </w:r>
      <w:proofErr w:type="spellEnd"/>
      <w:r w:rsidRPr="00692622">
        <w:t xml:space="preserve">, D., </w:t>
      </w:r>
      <w:proofErr w:type="spellStart"/>
      <w:r w:rsidRPr="00692622">
        <w:t>Alwerdt</w:t>
      </w:r>
      <w:proofErr w:type="spellEnd"/>
      <w:r w:rsidRPr="00692622">
        <w:t xml:space="preserve">, J., Benson, L., &amp; </w:t>
      </w:r>
      <w:r w:rsidRPr="00692622">
        <w:rPr>
          <w:b/>
          <w:bCs/>
        </w:rPr>
        <w:t>Fleming, A.R.</w:t>
      </w:r>
      <w:r w:rsidRPr="00692622">
        <w:t xml:space="preserve"> (2023). </w:t>
      </w:r>
      <w:r>
        <w:t>A</w:t>
      </w:r>
      <w:r w:rsidRPr="00692622">
        <w:t xml:space="preserve">ge-variant patterns of within-person variation in self-regulatory capacity revealed via ambulatory assessments. </w:t>
      </w:r>
      <w:r w:rsidRPr="00692622">
        <w:rPr>
          <w:i/>
          <w:iCs/>
        </w:rPr>
        <w:t>Innovation in Aging, 7</w:t>
      </w:r>
      <w:r w:rsidRPr="00692622">
        <w:t>(Supplement_1), 627-627.</w:t>
      </w:r>
    </w:p>
    <w:p w14:paraId="4BF651B5" w14:textId="77777777" w:rsidR="004E1C38" w:rsidRDefault="004E1C38" w:rsidP="000D7796">
      <w:pPr>
        <w:rPr>
          <w:b/>
          <w:bCs/>
        </w:rPr>
      </w:pPr>
    </w:p>
    <w:p w14:paraId="53F730B8" w14:textId="703C9646" w:rsidR="004E1C38" w:rsidRDefault="004E1C38" w:rsidP="004E1C38">
      <w:pPr>
        <w:ind w:left="720" w:hanging="630"/>
      </w:pPr>
      <w:r w:rsidRPr="004E1C38">
        <w:t xml:space="preserve">Benson, L., </w:t>
      </w:r>
      <w:r w:rsidRPr="004E1C38">
        <w:rPr>
          <w:b/>
          <w:bCs/>
        </w:rPr>
        <w:t>Fleming, A.R</w:t>
      </w:r>
      <w:r w:rsidRPr="00692622">
        <w:rPr>
          <w:b/>
          <w:bCs/>
        </w:rPr>
        <w:t>.</w:t>
      </w:r>
      <w:r w:rsidRPr="004E1C38">
        <w:t xml:space="preserve">, &amp; </w:t>
      </w:r>
      <w:proofErr w:type="spellStart"/>
      <w:r w:rsidRPr="004E1C38">
        <w:t>Hakun</w:t>
      </w:r>
      <w:proofErr w:type="spellEnd"/>
      <w:r w:rsidRPr="004E1C38">
        <w:t xml:space="preserve">, J.G. (2023). Sometimes you just can’t: within-person variation in working memory capacity moderates negative affect reactivity to stressor exposure. </w:t>
      </w:r>
      <w:r w:rsidRPr="004E1C38">
        <w:rPr>
          <w:i/>
          <w:iCs/>
        </w:rPr>
        <w:t>Cognition and Emotion</w:t>
      </w:r>
      <w:r w:rsidRPr="004E1C38">
        <w:t xml:space="preserve">, </w:t>
      </w:r>
      <w:r w:rsidRPr="004E1C38">
        <w:rPr>
          <w:i/>
          <w:iCs/>
        </w:rPr>
        <w:t>37</w:t>
      </w:r>
      <w:r w:rsidRPr="004E1C38">
        <w:t>(8), 1357-1367.</w:t>
      </w:r>
    </w:p>
    <w:p w14:paraId="2B48B7B9" w14:textId="77777777" w:rsidR="00043C46" w:rsidRDefault="00043C46" w:rsidP="004E1C38">
      <w:pPr>
        <w:ind w:left="720" w:hanging="630"/>
      </w:pPr>
    </w:p>
    <w:p w14:paraId="22458CA9" w14:textId="6AF014B7" w:rsidR="00043C46" w:rsidRPr="00043C46" w:rsidRDefault="00043C46" w:rsidP="00043C46">
      <w:pPr>
        <w:ind w:left="720" w:hanging="630"/>
      </w:pPr>
      <w:r w:rsidRPr="00043C46">
        <w:t xml:space="preserve">Levine, A., Harley, D. A., &amp; </w:t>
      </w:r>
      <w:r w:rsidRPr="00043C46">
        <w:rPr>
          <w:b/>
          <w:bCs/>
        </w:rPr>
        <w:t>Fleming, A.</w:t>
      </w:r>
      <w:r w:rsidRPr="00043C46">
        <w:t xml:space="preserve"> (2023). The Use of Social Justice Concepts in Rehabilitation Counselor Education: Results of an Exploratory Study. </w:t>
      </w:r>
      <w:r w:rsidRPr="00043C46">
        <w:rPr>
          <w:i/>
          <w:iCs/>
        </w:rPr>
        <w:t xml:space="preserve">Rehabilitation </w:t>
      </w:r>
      <w:r>
        <w:rPr>
          <w:i/>
          <w:iCs/>
        </w:rPr>
        <w:t>C</w:t>
      </w:r>
      <w:r w:rsidRPr="00043C46">
        <w:rPr>
          <w:i/>
          <w:iCs/>
        </w:rPr>
        <w:t xml:space="preserve">ounseling </w:t>
      </w:r>
      <w:r>
        <w:rPr>
          <w:i/>
          <w:iCs/>
        </w:rPr>
        <w:t>B</w:t>
      </w:r>
      <w:r w:rsidRPr="00043C46">
        <w:rPr>
          <w:i/>
          <w:iCs/>
        </w:rPr>
        <w:t>ulletin</w:t>
      </w:r>
      <w:r w:rsidRPr="00043C46">
        <w:t xml:space="preserve">, </w:t>
      </w:r>
      <w:r w:rsidRPr="00043C46">
        <w:rPr>
          <w:i/>
          <w:iCs/>
        </w:rPr>
        <w:t>67</w:t>
      </w:r>
      <w:r w:rsidRPr="00043C46">
        <w:t>(1), 34-45.</w:t>
      </w:r>
    </w:p>
    <w:p w14:paraId="3E01735C" w14:textId="58B3567B" w:rsidR="001211E0" w:rsidRDefault="001211E0" w:rsidP="000D7796">
      <w:pPr>
        <w:rPr>
          <w:b/>
          <w:bCs/>
        </w:rPr>
      </w:pPr>
    </w:p>
    <w:p w14:paraId="0546CE0A" w14:textId="5F35816E" w:rsidR="001211E0" w:rsidRDefault="001211E0" w:rsidP="001211E0">
      <w:pPr>
        <w:ind w:left="720" w:hanging="630"/>
      </w:pPr>
      <w:r w:rsidRPr="001211E0">
        <w:t>Phillips, B. N.,</w:t>
      </w:r>
      <w:r w:rsidRPr="001211E0">
        <w:rPr>
          <w:b/>
          <w:bCs/>
        </w:rPr>
        <w:t xml:space="preserve"> Fleming, A. R., </w:t>
      </w:r>
      <w:r w:rsidRPr="001211E0">
        <w:t xml:space="preserve">Bean, B., </w:t>
      </w:r>
      <w:proofErr w:type="spellStart"/>
      <w:r w:rsidRPr="001211E0">
        <w:t>Umucu</w:t>
      </w:r>
      <w:proofErr w:type="spellEnd"/>
      <w:r w:rsidRPr="001211E0">
        <w:t xml:space="preserve">, E., Lee, B., </w:t>
      </w:r>
      <w:r w:rsidR="00961BA9">
        <w:t>*</w:t>
      </w:r>
      <w:r w:rsidRPr="001211E0">
        <w:t xml:space="preserve">Roundtree, S. M., &amp; </w:t>
      </w:r>
      <w:proofErr w:type="spellStart"/>
      <w:r w:rsidRPr="001211E0">
        <w:t>Grenawalt</w:t>
      </w:r>
      <w:proofErr w:type="spellEnd"/>
      <w:r w:rsidRPr="001211E0">
        <w:t xml:space="preserve">, T. A. (2022). Relations among gratitude, adaptation to disability, and flourishing among adults with disabilities: A longitudinal mediation model. </w:t>
      </w:r>
      <w:r w:rsidRPr="001211E0">
        <w:rPr>
          <w:i/>
          <w:iCs/>
        </w:rPr>
        <w:t>Rehabilitation Psychology</w:t>
      </w:r>
      <w:r w:rsidRPr="001211E0">
        <w:t>.</w:t>
      </w:r>
    </w:p>
    <w:p w14:paraId="04A7488F" w14:textId="77777777" w:rsidR="00C9259F" w:rsidRDefault="00C9259F" w:rsidP="001211E0">
      <w:pPr>
        <w:ind w:left="720" w:hanging="630"/>
      </w:pPr>
    </w:p>
    <w:p w14:paraId="16AC0C26" w14:textId="141505FE" w:rsidR="00C9259F" w:rsidRPr="00C9259F" w:rsidRDefault="00C9259F" w:rsidP="00C9259F">
      <w:pPr>
        <w:ind w:left="720" w:hanging="630"/>
      </w:pPr>
      <w:r w:rsidRPr="00C9259F">
        <w:t xml:space="preserve">Phillips, B. N., </w:t>
      </w:r>
      <w:r w:rsidRPr="00C9259F">
        <w:rPr>
          <w:b/>
          <w:bCs/>
        </w:rPr>
        <w:t>Fleming, A. R.</w:t>
      </w:r>
      <w:r w:rsidRPr="00C9259F">
        <w:t xml:space="preserve">, Langone, A., Baldwin, M., Thompson, A., &amp; </w:t>
      </w:r>
      <w:proofErr w:type="spellStart"/>
      <w:r w:rsidRPr="00C9259F">
        <w:t>Riesen</w:t>
      </w:r>
      <w:proofErr w:type="spellEnd"/>
      <w:r w:rsidRPr="00C9259F">
        <w:t xml:space="preserve">, T. (2022). Transition readiness toolkit: A collaborative effort to improve the efficacy of Pre-Employment Transition services. </w:t>
      </w:r>
      <w:r w:rsidRPr="00C9259F">
        <w:rPr>
          <w:i/>
          <w:iCs/>
        </w:rPr>
        <w:t>Journal of Rehabilitation Counseling Research and Practice, 43</w:t>
      </w:r>
      <w:r w:rsidRPr="00C9259F">
        <w:t>(1).</w:t>
      </w:r>
    </w:p>
    <w:p w14:paraId="3DEB2E98" w14:textId="026758B6" w:rsidR="00380913" w:rsidRPr="001211E0" w:rsidRDefault="00380913" w:rsidP="000D7796"/>
    <w:p w14:paraId="51C2E946" w14:textId="327A558C" w:rsidR="00380913" w:rsidRPr="00380913" w:rsidRDefault="00380913" w:rsidP="00380913">
      <w:pPr>
        <w:ind w:left="720" w:hanging="720"/>
      </w:pPr>
      <w:r w:rsidRPr="00380913">
        <w:rPr>
          <w:b/>
          <w:bCs/>
        </w:rPr>
        <w:t>Fleming, A. R.,</w:t>
      </w:r>
      <w:r w:rsidRPr="00380913">
        <w:t xml:space="preserve"> McKnight, M., Sherman, S., &amp; </w:t>
      </w:r>
      <w:proofErr w:type="spellStart"/>
      <w:r w:rsidRPr="00380913">
        <w:t>Nerlich</w:t>
      </w:r>
      <w:proofErr w:type="spellEnd"/>
      <w:r w:rsidRPr="00380913">
        <w:t>, A. P. (2022). Beyond Total Rehabilitation: Voices of Mid-Career Scholars Regarding the Past, Present, and Future of Rehabilitation Counseling and Education</w:t>
      </w:r>
      <w:r w:rsidRPr="00380913">
        <w:rPr>
          <w:i/>
          <w:iCs/>
        </w:rPr>
        <w:t xml:space="preserve">. Rehabilitation Counselors and Educators Journal, </w:t>
      </w:r>
      <w:r w:rsidRPr="00380913">
        <w:t>33649.</w:t>
      </w:r>
    </w:p>
    <w:p w14:paraId="12B50E3D" w14:textId="3FE56D2C" w:rsidR="00955017" w:rsidRDefault="00955017" w:rsidP="006E666F"/>
    <w:p w14:paraId="2D1C04B8" w14:textId="14ADF35A" w:rsidR="00380913" w:rsidRDefault="00380913" w:rsidP="00380913">
      <w:pPr>
        <w:ind w:left="720" w:hanging="720"/>
      </w:pPr>
      <w:r w:rsidRPr="00F44E49">
        <w:t xml:space="preserve">Phillips, B.N., </w:t>
      </w:r>
      <w:r w:rsidRPr="00F44E49">
        <w:rPr>
          <w:b/>
          <w:bCs/>
        </w:rPr>
        <w:t>Fleming, A.R.,</w:t>
      </w:r>
      <w:r w:rsidRPr="00F44E49">
        <w:t xml:space="preserve"> </w:t>
      </w:r>
      <w:proofErr w:type="spellStart"/>
      <w:r w:rsidRPr="00F44E49">
        <w:t>McDaniels</w:t>
      </w:r>
      <w:proofErr w:type="spellEnd"/>
      <w:r w:rsidRPr="00F44E49">
        <w:t>, B. W., &amp; Levine, A. (202</w:t>
      </w:r>
      <w:r>
        <w:t>2</w:t>
      </w:r>
      <w:r w:rsidRPr="00F44E49">
        <w:t>). Development and validation of the satisfaction with labor market participation survey.</w:t>
      </w:r>
      <w:r>
        <w:t xml:space="preserve"> </w:t>
      </w:r>
      <w:r w:rsidRPr="00F44E49">
        <w:rPr>
          <w:i/>
          <w:iCs/>
        </w:rPr>
        <w:t>Rehabilitation Counseling Bulletin</w:t>
      </w:r>
      <w:r>
        <w:rPr>
          <w:i/>
          <w:iCs/>
        </w:rPr>
        <w:t>, 65</w:t>
      </w:r>
      <w:r w:rsidRPr="00380913">
        <w:t>(2), 108-119.</w:t>
      </w:r>
    </w:p>
    <w:p w14:paraId="0DBA97CB" w14:textId="77777777" w:rsidR="00380913" w:rsidRDefault="00380913" w:rsidP="00597811">
      <w:pPr>
        <w:ind w:left="720" w:hanging="720"/>
      </w:pPr>
    </w:p>
    <w:p w14:paraId="214590E0" w14:textId="26EDD96B" w:rsidR="00996A0C" w:rsidRPr="00F44E49" w:rsidRDefault="00996A0C" w:rsidP="00597811">
      <w:pPr>
        <w:ind w:left="720" w:hanging="720"/>
      </w:pPr>
      <w:r w:rsidRPr="00F44E49">
        <w:lastRenderedPageBreak/>
        <w:t>*</w:t>
      </w:r>
      <w:proofErr w:type="spellStart"/>
      <w:r w:rsidRPr="00F44E49">
        <w:t>Fullmer</w:t>
      </w:r>
      <w:proofErr w:type="spellEnd"/>
      <w:r w:rsidRPr="00F44E49">
        <w:t xml:space="preserve">, L., </w:t>
      </w:r>
      <w:r w:rsidRPr="00F44E49">
        <w:rPr>
          <w:b/>
          <w:bCs/>
        </w:rPr>
        <w:t xml:space="preserve">Fleming, A.R., </w:t>
      </w:r>
      <w:r w:rsidRPr="00F44E49">
        <w:t>Greene, K. (</w:t>
      </w:r>
      <w:r w:rsidR="00597811">
        <w:t>2021</w:t>
      </w:r>
      <w:r w:rsidRPr="00F44E49">
        <w:t>). Perceptions of</w:t>
      </w:r>
      <w:r w:rsidR="00797103" w:rsidRPr="00F44E49">
        <w:t xml:space="preserve"> help-seeking barriers among college students with mental health disabilities</w:t>
      </w:r>
      <w:r w:rsidRPr="00F44E49">
        <w:t xml:space="preserve">. </w:t>
      </w:r>
      <w:r w:rsidRPr="00F44E49">
        <w:rPr>
          <w:i/>
          <w:iCs/>
        </w:rPr>
        <w:t>Rehabilitation Counselors and Educators Journal</w:t>
      </w:r>
      <w:r w:rsidR="00380913">
        <w:rPr>
          <w:i/>
          <w:iCs/>
        </w:rPr>
        <w:t>, 1</w:t>
      </w:r>
      <w:r w:rsidR="00380913" w:rsidRPr="00380913">
        <w:t>(10), 24870.</w:t>
      </w:r>
      <w:r w:rsidR="00BB5BD0" w:rsidRPr="00F44E49">
        <w:t xml:space="preserve"> https://doi.org/10.52017/001c.24870</w:t>
      </w:r>
    </w:p>
    <w:p w14:paraId="7394DD2C" w14:textId="77777777" w:rsidR="00584169" w:rsidRPr="00F44E49" w:rsidRDefault="00584169" w:rsidP="006E666F"/>
    <w:p w14:paraId="625056AF" w14:textId="709AF6B4" w:rsidR="00610AB2" w:rsidRDefault="006E666F" w:rsidP="00610AB2">
      <w:r w:rsidRPr="00F44E49">
        <w:t xml:space="preserve">Phillips, B.N., Iwanaga, K., </w:t>
      </w:r>
      <w:r w:rsidR="005149E8" w:rsidRPr="00F44E49">
        <w:t>*</w:t>
      </w:r>
      <w:proofErr w:type="spellStart"/>
      <w:r w:rsidRPr="00F44E49">
        <w:t>Rumrill</w:t>
      </w:r>
      <w:proofErr w:type="spellEnd"/>
      <w:r w:rsidRPr="00F44E49">
        <w:t xml:space="preserve">, S., Reyes, A., Wu, J., </w:t>
      </w:r>
      <w:r w:rsidRPr="00F44E49">
        <w:rPr>
          <w:b/>
          <w:bCs/>
        </w:rPr>
        <w:t>Fleming, A.R</w:t>
      </w:r>
      <w:r w:rsidRPr="00F44E49">
        <w:t>., &amp; Chan, F. (</w:t>
      </w:r>
      <w:r w:rsidR="00610AB2">
        <w:t>2021</w:t>
      </w:r>
      <w:r w:rsidRPr="00F44E49">
        <w:t xml:space="preserve">). </w:t>
      </w:r>
      <w:r w:rsidR="005149E8" w:rsidRPr="00F44E49">
        <w:tab/>
      </w:r>
      <w:r w:rsidRPr="00F44E49">
        <w:t xml:space="preserve">Development and validation </w:t>
      </w:r>
      <w:r w:rsidR="005149E8" w:rsidRPr="00F44E49">
        <w:t xml:space="preserve">of the social motivation scale in people with disabilities. </w:t>
      </w:r>
      <w:r w:rsidR="00610AB2">
        <w:tab/>
      </w:r>
      <w:r w:rsidR="005149E8" w:rsidRPr="00F44E49">
        <w:rPr>
          <w:i/>
          <w:iCs/>
        </w:rPr>
        <w:t>Rehabilitation Psychology</w:t>
      </w:r>
      <w:r w:rsidR="00610AB2" w:rsidRPr="00610AB2">
        <w:rPr>
          <w:i/>
          <w:iCs/>
        </w:rPr>
        <w:t xml:space="preserve"> </w:t>
      </w:r>
      <w:r w:rsidR="00610AB2">
        <w:rPr>
          <w:i/>
          <w:iCs/>
        </w:rPr>
        <w:t xml:space="preserve">, </w:t>
      </w:r>
      <w:proofErr w:type="spellStart"/>
      <w:r w:rsidR="00610AB2">
        <w:t>doi:http</w:t>
      </w:r>
      <w:proofErr w:type="spellEnd"/>
      <w:r w:rsidR="00610AB2">
        <w:t xml:space="preserve">://dx.doi.org/10.1037/rep0000343 </w:t>
      </w:r>
    </w:p>
    <w:p w14:paraId="4AC6FEE4" w14:textId="77777777" w:rsidR="006E666F" w:rsidRPr="00F44E49" w:rsidRDefault="006E666F" w:rsidP="006E666F"/>
    <w:p w14:paraId="27CDDDD3" w14:textId="148EBAD7" w:rsidR="006E666F" w:rsidRPr="00F44E49" w:rsidRDefault="006E666F" w:rsidP="006E666F">
      <w:r w:rsidRPr="00F44E49">
        <w:t xml:space="preserve">Phillips, B. N., </w:t>
      </w:r>
      <w:r w:rsidRPr="00F44E49">
        <w:rPr>
          <w:b/>
          <w:bCs/>
        </w:rPr>
        <w:t>Fleming, A. R.,</w:t>
      </w:r>
      <w:r w:rsidRPr="00F44E49">
        <w:t xml:space="preserve"> </w:t>
      </w:r>
      <w:proofErr w:type="spellStart"/>
      <w:r w:rsidRPr="00F44E49">
        <w:t>McDaniels</w:t>
      </w:r>
      <w:proofErr w:type="spellEnd"/>
      <w:r w:rsidRPr="00F44E49">
        <w:t xml:space="preserve">, B. W., </w:t>
      </w:r>
      <w:proofErr w:type="spellStart"/>
      <w:r w:rsidRPr="00F44E49">
        <w:t>Nerlich</w:t>
      </w:r>
      <w:proofErr w:type="spellEnd"/>
      <w:r w:rsidRPr="00F44E49">
        <w:t xml:space="preserve">, A. P., *Gray, J., &amp; *Rong, X. </w:t>
      </w:r>
      <w:r w:rsidRPr="00F44E49">
        <w:tab/>
        <w:t xml:space="preserve">(2021). Systematic review of intervention research in rehabilitation counseling and </w:t>
      </w:r>
      <w:r w:rsidRPr="00F44E49">
        <w:tab/>
        <w:t xml:space="preserve">related settings from 2007 to 2018. </w:t>
      </w:r>
      <w:r w:rsidRPr="00F44E49">
        <w:rPr>
          <w:i/>
          <w:iCs/>
        </w:rPr>
        <w:t>Rehabilitation Research, Policy, and Education</w:t>
      </w:r>
      <w:r w:rsidRPr="00F44E49">
        <w:t xml:space="preserve">, </w:t>
      </w:r>
      <w:r w:rsidRPr="00F44E49">
        <w:tab/>
      </w:r>
      <w:r w:rsidRPr="00F44E49">
        <w:rPr>
          <w:i/>
          <w:iCs/>
        </w:rPr>
        <w:t>35</w:t>
      </w:r>
      <w:r w:rsidRPr="00F44E49">
        <w:t>(1), 51-63.</w:t>
      </w:r>
    </w:p>
    <w:p w14:paraId="42A2975B" w14:textId="77777777" w:rsidR="006E666F" w:rsidRPr="00F44E49" w:rsidRDefault="006E666F" w:rsidP="006E666F"/>
    <w:p w14:paraId="38A5096C" w14:textId="7B501DF8" w:rsidR="00722CB1" w:rsidRPr="00F44E49" w:rsidRDefault="00722CB1" w:rsidP="000D7796">
      <w:r w:rsidRPr="00F44E49">
        <w:t xml:space="preserve">Herbert, J.T., </w:t>
      </w:r>
      <w:r w:rsidRPr="00F44E49">
        <w:rPr>
          <w:b/>
          <w:bCs/>
        </w:rPr>
        <w:t>Fleming, A.R.,</w:t>
      </w:r>
      <w:r w:rsidRPr="00F44E49">
        <w:t xml:space="preserve"> &amp; </w:t>
      </w:r>
      <w:proofErr w:type="spellStart"/>
      <w:r w:rsidRPr="00F44E49">
        <w:t>Coduti</w:t>
      </w:r>
      <w:proofErr w:type="spellEnd"/>
      <w:r w:rsidRPr="00F44E49">
        <w:t>, W.A. (</w:t>
      </w:r>
      <w:r w:rsidR="00CB27E0" w:rsidRPr="00F44E49">
        <w:t>2020</w:t>
      </w:r>
      <w:r w:rsidRPr="00F44E49">
        <w:t xml:space="preserve">). University policies, resources and staff </w:t>
      </w:r>
      <w:r w:rsidRPr="00F44E49">
        <w:tab/>
        <w:t xml:space="preserve">practices: Impact on college students with disabilities. </w:t>
      </w:r>
      <w:r w:rsidRPr="00F44E49">
        <w:rPr>
          <w:i/>
          <w:iCs/>
        </w:rPr>
        <w:t>The Journal of Rehabilitation</w:t>
      </w:r>
      <w:r w:rsidR="00CB27E0" w:rsidRPr="00F44E49">
        <w:t xml:space="preserve">, </w:t>
      </w:r>
      <w:r w:rsidR="00CB27E0" w:rsidRPr="00F44E49">
        <w:tab/>
        <w:t>86(4), 31-41.</w:t>
      </w:r>
    </w:p>
    <w:p w14:paraId="4EFF43E5" w14:textId="31DC7F69" w:rsidR="00826AEA" w:rsidRPr="00F44E49" w:rsidRDefault="00826AEA" w:rsidP="000D7796">
      <w:pPr>
        <w:rPr>
          <w:b/>
          <w:bCs/>
        </w:rPr>
      </w:pPr>
    </w:p>
    <w:p w14:paraId="202983C5" w14:textId="599DE959" w:rsidR="002B11BE" w:rsidRPr="00F44E49" w:rsidRDefault="00826AEA" w:rsidP="000D7796">
      <w:pPr>
        <w:rPr>
          <w:i/>
          <w:iCs/>
        </w:rPr>
      </w:pPr>
      <w:r w:rsidRPr="00F44E49">
        <w:rPr>
          <w:b/>
          <w:bCs/>
        </w:rPr>
        <w:t>Fleming, A. F.,</w:t>
      </w:r>
      <w:r w:rsidRPr="00F44E49">
        <w:t xml:space="preserve"> Phillips, B. N., </w:t>
      </w:r>
      <w:r w:rsidR="00312379" w:rsidRPr="00F44E49">
        <w:t>*</w:t>
      </w:r>
      <w:r w:rsidRPr="00F44E49">
        <w:t xml:space="preserve">Gilfillan, E., </w:t>
      </w:r>
      <w:r w:rsidR="00312379" w:rsidRPr="00F44E49">
        <w:t>*</w:t>
      </w:r>
      <w:r w:rsidRPr="00F44E49">
        <w:t xml:space="preserve">Gray, J., &amp; </w:t>
      </w:r>
      <w:r w:rsidR="00312379" w:rsidRPr="00F44E49">
        <w:t>**</w:t>
      </w:r>
      <w:r w:rsidRPr="00F44E49">
        <w:t>McCloskey, M. (</w:t>
      </w:r>
      <w:r w:rsidR="00CB27E0" w:rsidRPr="00F44E49">
        <w:t>2020</w:t>
      </w:r>
      <w:r w:rsidRPr="00F44E49">
        <w:t xml:space="preserve">). </w:t>
      </w:r>
      <w:r w:rsidRPr="00F44E49">
        <w:tab/>
        <w:t xml:space="preserve">Positively Engaged Pathways: A </w:t>
      </w:r>
      <w:r w:rsidR="00797103" w:rsidRPr="00F44E49">
        <w:t xml:space="preserve">brief pre-employment intervention for transition </w:t>
      </w:r>
      <w:r w:rsidR="00797103" w:rsidRPr="00F44E49">
        <w:tab/>
        <w:t xml:space="preserve">age </w:t>
      </w:r>
      <w:r w:rsidR="00797103">
        <w:tab/>
      </w:r>
      <w:r w:rsidR="00797103" w:rsidRPr="00F44E49">
        <w:t>youth with disabilities</w:t>
      </w:r>
      <w:r w:rsidRPr="00F44E49">
        <w:t xml:space="preserve">. </w:t>
      </w:r>
      <w:r w:rsidR="00CB27E0" w:rsidRPr="00F44E49">
        <w:rPr>
          <w:i/>
          <w:iCs/>
        </w:rPr>
        <w:t>Rehabilitation Research, Policy, and Education</w:t>
      </w:r>
      <w:r w:rsidR="00CB27E0" w:rsidRPr="00F44E49">
        <w:t>, 34(4), 284-</w:t>
      </w:r>
      <w:r w:rsidR="00CB27E0" w:rsidRPr="00F44E49">
        <w:tab/>
        <w:t>296.</w:t>
      </w:r>
    </w:p>
    <w:p w14:paraId="1CEED6AB" w14:textId="11AE1845" w:rsidR="0008457A" w:rsidRPr="00F44E49" w:rsidRDefault="0008457A" w:rsidP="000D7796">
      <w:pPr>
        <w:rPr>
          <w:i/>
          <w:iCs/>
        </w:rPr>
      </w:pPr>
    </w:p>
    <w:p w14:paraId="5EE5C0BE" w14:textId="2E6DAA32" w:rsidR="0008457A" w:rsidRPr="00F44E49" w:rsidRDefault="0008457A" w:rsidP="0008457A">
      <w:pPr>
        <w:ind w:left="720" w:hanging="720"/>
      </w:pPr>
      <w:r w:rsidRPr="00F44E49">
        <w:rPr>
          <w:b/>
          <w:bCs/>
        </w:rPr>
        <w:t>Fleming, A. R.,</w:t>
      </w:r>
      <w:r w:rsidRPr="00F44E49">
        <w:t xml:space="preserve"> Phillips, B. N., &amp; Hanna, J. L. (20</w:t>
      </w:r>
      <w:r w:rsidR="00722CB1" w:rsidRPr="00F44E49">
        <w:t>20</w:t>
      </w:r>
      <w:r w:rsidRPr="00F44E49">
        <w:t xml:space="preserve">). Are you getting enough to eat? Addressing food insecurity in rehabilitation clients. </w:t>
      </w:r>
      <w:r w:rsidRPr="00F44E49">
        <w:rPr>
          <w:i/>
          <w:iCs/>
        </w:rPr>
        <w:t>Rehabilitation Counseling Bulletin</w:t>
      </w:r>
      <w:r w:rsidRPr="00F44E49">
        <w:t xml:space="preserve">, </w:t>
      </w:r>
      <w:r w:rsidR="00722CB1" w:rsidRPr="00F44E49">
        <w:rPr>
          <w:i/>
          <w:iCs/>
        </w:rPr>
        <w:t>63</w:t>
      </w:r>
      <w:r w:rsidR="00722CB1" w:rsidRPr="00F44E49">
        <w:t>(4), 224-234.</w:t>
      </w:r>
    </w:p>
    <w:p w14:paraId="402717D5" w14:textId="36CA0DC9" w:rsidR="00BC3AFB" w:rsidRPr="00F44E49" w:rsidRDefault="00BC3AFB" w:rsidP="0008457A">
      <w:pPr>
        <w:ind w:left="720" w:hanging="720"/>
      </w:pPr>
    </w:p>
    <w:p w14:paraId="007FB5D5" w14:textId="44C80F26" w:rsidR="00BC3AFB" w:rsidRPr="00F44E49" w:rsidRDefault="006E666F" w:rsidP="0008457A">
      <w:pPr>
        <w:ind w:left="720" w:hanging="720"/>
      </w:pPr>
      <w:r w:rsidRPr="00F44E49">
        <w:t>*</w:t>
      </w:r>
      <w:r w:rsidR="00BC3AFB" w:rsidRPr="00F44E49">
        <w:t xml:space="preserve">Fry, H. E., </w:t>
      </w:r>
      <w:r w:rsidRPr="00F44E49">
        <w:t>*</w:t>
      </w:r>
      <w:r w:rsidR="00BC3AFB" w:rsidRPr="00F44E49">
        <w:t xml:space="preserve">Norwood, A. A., Phillips, B. N., </w:t>
      </w:r>
      <w:r w:rsidR="00BC3AFB" w:rsidRPr="00F44E49">
        <w:rPr>
          <w:b/>
          <w:bCs/>
        </w:rPr>
        <w:t>Fleming, A. R</w:t>
      </w:r>
      <w:r w:rsidR="00BC3AFB" w:rsidRPr="00F44E49">
        <w:t xml:space="preserve">., </w:t>
      </w:r>
      <w:r w:rsidRPr="00F44E49">
        <w:t>*</w:t>
      </w:r>
      <w:r w:rsidR="00BC3AFB" w:rsidRPr="00F44E49">
        <w:t xml:space="preserve">Smith, G., &amp; </w:t>
      </w:r>
      <w:r w:rsidRPr="00F44E49">
        <w:t>*</w:t>
      </w:r>
      <w:r w:rsidR="00BC3AFB" w:rsidRPr="00F44E49">
        <w:t xml:space="preserve">Lozano III, F. </w:t>
      </w:r>
      <w:r w:rsidR="00CB27E0" w:rsidRPr="00F44E49">
        <w:t xml:space="preserve">(2020). </w:t>
      </w:r>
      <w:r w:rsidR="00BC3AFB" w:rsidRPr="00F44E49">
        <w:t xml:space="preserve">Predicting vocational self-efficacy of unemployed adults with disabilities. </w:t>
      </w:r>
      <w:r w:rsidR="00BC3AFB" w:rsidRPr="00F44E49">
        <w:rPr>
          <w:i/>
          <w:iCs/>
        </w:rPr>
        <w:t>Journal of Vocational Rehabilitation</w:t>
      </w:r>
      <w:r w:rsidR="00BC3AFB" w:rsidRPr="00F44E49">
        <w:t>, (Preprint), 1-13.</w:t>
      </w:r>
    </w:p>
    <w:p w14:paraId="2D056039" w14:textId="77777777" w:rsidR="00826AEA" w:rsidRPr="00F44E49" w:rsidRDefault="00826AEA" w:rsidP="000D7796">
      <w:pPr>
        <w:rPr>
          <w:i/>
          <w:iCs/>
        </w:rPr>
      </w:pPr>
    </w:p>
    <w:p w14:paraId="64A51F93" w14:textId="17EE1A6B" w:rsidR="002B11BE" w:rsidRPr="00F44E49" w:rsidRDefault="002B11BE" w:rsidP="000D7796">
      <w:r w:rsidRPr="00F44E49">
        <w:rPr>
          <w:b/>
          <w:bCs/>
        </w:rPr>
        <w:t xml:space="preserve">Fleming, A. R., </w:t>
      </w:r>
      <w:proofErr w:type="spellStart"/>
      <w:r w:rsidRPr="00F44E49">
        <w:t>Oertle</w:t>
      </w:r>
      <w:proofErr w:type="spellEnd"/>
      <w:r w:rsidRPr="00F44E49">
        <w:t xml:space="preserve">, K. M., &amp; </w:t>
      </w:r>
      <w:proofErr w:type="spellStart"/>
      <w:r w:rsidRPr="00F44E49">
        <w:t>Plotner</w:t>
      </w:r>
      <w:proofErr w:type="spellEnd"/>
      <w:r w:rsidRPr="00F44E49">
        <w:t>, A. J. (</w:t>
      </w:r>
      <w:r w:rsidR="00415E72" w:rsidRPr="00F44E49">
        <w:t>2019)</w:t>
      </w:r>
      <w:r w:rsidRPr="00F44E49">
        <w:t xml:space="preserve"> Increasing rehabilitation counselors’ </w:t>
      </w:r>
      <w:r w:rsidRPr="00F44E49">
        <w:tab/>
        <w:t xml:space="preserve">support for college students in academic, social, and career integration. </w:t>
      </w:r>
      <w:r w:rsidRPr="00F44E49">
        <w:rPr>
          <w:i/>
          <w:iCs/>
        </w:rPr>
        <w:t xml:space="preserve">Journal of </w:t>
      </w:r>
      <w:r w:rsidRPr="00F44E49">
        <w:rPr>
          <w:i/>
          <w:iCs/>
        </w:rPr>
        <w:tab/>
        <w:t xml:space="preserve">Forensic Vocational Analysis.  </w:t>
      </w:r>
    </w:p>
    <w:p w14:paraId="32A0C20B" w14:textId="77777777" w:rsidR="00415E72" w:rsidRPr="00F44E49" w:rsidRDefault="00415E72" w:rsidP="006D6DC7">
      <w:pPr>
        <w:ind w:left="720" w:hanging="720"/>
      </w:pPr>
    </w:p>
    <w:p w14:paraId="3EEE112C" w14:textId="49F9F5A8" w:rsidR="005E5833" w:rsidRPr="00F44E49" w:rsidRDefault="005E5833" w:rsidP="006C2A74">
      <w:pPr>
        <w:ind w:left="720" w:hanging="720"/>
      </w:pPr>
      <w:r w:rsidRPr="00F44E49">
        <w:t xml:space="preserve">Austin, B. A., </w:t>
      </w:r>
      <w:r w:rsidR="006E666F" w:rsidRPr="00F44E49">
        <w:t>*</w:t>
      </w:r>
      <w:r w:rsidRPr="00F44E49">
        <w:t xml:space="preserve">Lee, C. L., </w:t>
      </w:r>
      <w:r w:rsidRPr="00F44E49">
        <w:rPr>
          <w:b/>
        </w:rPr>
        <w:t>Fleming, A. R.</w:t>
      </w:r>
      <w:r w:rsidRPr="00F44E49">
        <w:t>, &amp; Pi, S. (</w:t>
      </w:r>
      <w:r w:rsidR="006D6DC7" w:rsidRPr="00F44E49">
        <w:t>2019</w:t>
      </w:r>
      <w:r w:rsidRPr="00F44E49">
        <w:t>). Vocational rehabilitation outcomes for individuals with intellectual disabilities and co-</w:t>
      </w:r>
      <w:proofErr w:type="spellStart"/>
      <w:r w:rsidRPr="00F44E49">
        <w:t>occuring</w:t>
      </w:r>
      <w:proofErr w:type="spellEnd"/>
      <w:r w:rsidRPr="00F44E49">
        <w:t xml:space="preserve"> psychiatric disorders. </w:t>
      </w:r>
      <w:r w:rsidRPr="00F44E49">
        <w:rPr>
          <w:i/>
        </w:rPr>
        <w:t>Journal of Rehabilitation</w:t>
      </w:r>
      <w:r w:rsidR="006D6DC7" w:rsidRPr="00F44E49">
        <w:rPr>
          <w:i/>
        </w:rPr>
        <w:t>, 85</w:t>
      </w:r>
      <w:r w:rsidR="006D6DC7" w:rsidRPr="00F44E49">
        <w:rPr>
          <w:iCs/>
        </w:rPr>
        <w:t>(4), 14-23</w:t>
      </w:r>
      <w:r w:rsidRPr="00F44E49">
        <w:rPr>
          <w:iCs/>
        </w:rPr>
        <w:t>.</w:t>
      </w:r>
      <w:r w:rsidRPr="00F44E49">
        <w:rPr>
          <w:i/>
        </w:rPr>
        <w:t xml:space="preserve"> </w:t>
      </w:r>
    </w:p>
    <w:p w14:paraId="2E3B992C" w14:textId="77777777" w:rsidR="005E5833" w:rsidRPr="00F44E49" w:rsidRDefault="005E5833" w:rsidP="006C2A74">
      <w:pPr>
        <w:ind w:left="720" w:hanging="720"/>
        <w:rPr>
          <w:b/>
        </w:rPr>
      </w:pPr>
    </w:p>
    <w:p w14:paraId="46FBE60F" w14:textId="4E159D2D" w:rsidR="006C2A74" w:rsidRPr="00F44E49" w:rsidRDefault="006C2A74" w:rsidP="006C2A74">
      <w:pPr>
        <w:ind w:left="720" w:hanging="720"/>
      </w:pPr>
      <w:r w:rsidRPr="00F44E49">
        <w:rPr>
          <w:b/>
        </w:rPr>
        <w:t>Fleming, A. R.</w:t>
      </w:r>
      <w:r w:rsidRPr="00F44E49">
        <w:t xml:space="preserve">, </w:t>
      </w:r>
      <w:proofErr w:type="spellStart"/>
      <w:r w:rsidRPr="00F44E49">
        <w:t>Coduti</w:t>
      </w:r>
      <w:proofErr w:type="spellEnd"/>
      <w:r w:rsidRPr="00F44E49">
        <w:t>, W. A., &amp; Herbert, J. T. (</w:t>
      </w:r>
      <w:r w:rsidR="00AD592F" w:rsidRPr="00F44E49">
        <w:t>2018</w:t>
      </w:r>
      <w:r w:rsidRPr="00F44E49">
        <w:t xml:space="preserve">). Development of a first-year success seminar for students with disabilities. </w:t>
      </w:r>
      <w:r w:rsidRPr="00F44E49">
        <w:rPr>
          <w:i/>
        </w:rPr>
        <w:t>Journal of Postsecondary Education and Disability</w:t>
      </w:r>
      <w:r w:rsidR="00AD592F" w:rsidRPr="00F44E49">
        <w:rPr>
          <w:i/>
        </w:rPr>
        <w:t>, 31</w:t>
      </w:r>
      <w:r w:rsidR="00AD592F" w:rsidRPr="00F44E49">
        <w:t>(4), 309-320</w:t>
      </w:r>
      <w:r w:rsidRPr="00F44E49">
        <w:t xml:space="preserve">. </w:t>
      </w:r>
    </w:p>
    <w:p w14:paraId="0348C22D" w14:textId="77777777" w:rsidR="000A174D" w:rsidRPr="00F44E49" w:rsidRDefault="000A174D" w:rsidP="006C2A74">
      <w:pPr>
        <w:ind w:left="720" w:hanging="720"/>
        <w:rPr>
          <w:i/>
        </w:rPr>
      </w:pPr>
    </w:p>
    <w:p w14:paraId="194DDA4B" w14:textId="786DE0AF" w:rsidR="000A174D" w:rsidRPr="00F44E49" w:rsidRDefault="009618EA" w:rsidP="000A174D">
      <w:pPr>
        <w:ind w:left="720" w:hanging="720"/>
      </w:pPr>
      <w:r w:rsidRPr="00F44E49">
        <w:t xml:space="preserve">Phillips, B.N., </w:t>
      </w:r>
      <w:r w:rsidR="000A174D" w:rsidRPr="00F44E49">
        <w:rPr>
          <w:b/>
        </w:rPr>
        <w:t>Fleming, A.R</w:t>
      </w:r>
      <w:r w:rsidR="000A174D" w:rsidRPr="00F44E49">
        <w:t xml:space="preserve">., </w:t>
      </w:r>
      <w:proofErr w:type="spellStart"/>
      <w:r w:rsidR="000A174D" w:rsidRPr="00F44E49">
        <w:t>Hakun</w:t>
      </w:r>
      <w:proofErr w:type="spellEnd"/>
      <w:r w:rsidR="000A174D" w:rsidRPr="00F44E49">
        <w:t>, J.G., &amp; Southwick, J.D. (</w:t>
      </w:r>
      <w:r w:rsidR="00AD592F" w:rsidRPr="00F44E49">
        <w:t>2018</w:t>
      </w:r>
      <w:r w:rsidR="000A174D" w:rsidRPr="00F44E49">
        <w:t xml:space="preserve">).  Psychological Capital and Happiness as Predictors of Job Satisfaction in Former Vocational Rehabilitation Clients. </w:t>
      </w:r>
      <w:r w:rsidR="000A174D" w:rsidRPr="00F44E49">
        <w:rPr>
          <w:i/>
        </w:rPr>
        <w:t>Journal of Vocational Rehabilitation</w:t>
      </w:r>
      <w:r w:rsidR="00AD592F" w:rsidRPr="00F44E49">
        <w:rPr>
          <w:i/>
        </w:rPr>
        <w:t xml:space="preserve">, 49, </w:t>
      </w:r>
      <w:r w:rsidR="00AD592F" w:rsidRPr="00F44E49">
        <w:t>299-307.</w:t>
      </w:r>
    </w:p>
    <w:p w14:paraId="7B37D11E" w14:textId="77777777" w:rsidR="000A174D" w:rsidRPr="00F44E49" w:rsidRDefault="000A174D" w:rsidP="006C2A74">
      <w:pPr>
        <w:ind w:left="720" w:hanging="720"/>
      </w:pPr>
    </w:p>
    <w:p w14:paraId="275E76F8" w14:textId="140E9970" w:rsidR="000A174D" w:rsidRPr="00F44E49" w:rsidRDefault="000A174D" w:rsidP="000A174D">
      <w:pPr>
        <w:ind w:left="720" w:hanging="720"/>
      </w:pPr>
      <w:r w:rsidRPr="00F44E49">
        <w:lastRenderedPageBreak/>
        <w:t>*</w:t>
      </w:r>
      <w:proofErr w:type="spellStart"/>
      <w:r w:rsidRPr="00F44E49">
        <w:t>McDaniels</w:t>
      </w:r>
      <w:proofErr w:type="spellEnd"/>
      <w:r w:rsidRPr="00F44E49">
        <w:t xml:space="preserve">, B.W., &amp; </w:t>
      </w:r>
      <w:r w:rsidRPr="00F44E49">
        <w:rPr>
          <w:b/>
        </w:rPr>
        <w:t>Fleming, A.R.</w:t>
      </w:r>
      <w:r w:rsidRPr="00F44E49">
        <w:t xml:space="preserve"> (2018). Sexual health education: A missing piece in transition services for youth with intellectual and developmental disabilities? </w:t>
      </w:r>
      <w:r w:rsidRPr="00F44E49">
        <w:rPr>
          <w:i/>
        </w:rPr>
        <w:t>Journal of Rehabilitation, 84</w:t>
      </w:r>
      <w:r w:rsidRPr="00F44E49">
        <w:t>(3), 28-38.</w:t>
      </w:r>
    </w:p>
    <w:p w14:paraId="4D9BCCD5" w14:textId="77777777" w:rsidR="002541FA" w:rsidRPr="00F44E49" w:rsidRDefault="002541FA" w:rsidP="002541FA"/>
    <w:p w14:paraId="0E2C1247" w14:textId="5A59EB32" w:rsidR="005C1C19" w:rsidRPr="00F44E49" w:rsidRDefault="005C1C19" w:rsidP="005C1C19">
      <w:pPr>
        <w:ind w:left="720" w:hanging="720"/>
      </w:pPr>
      <w:r w:rsidRPr="00F44E49">
        <w:rPr>
          <w:b/>
        </w:rPr>
        <w:t>Fleming, A.R</w:t>
      </w:r>
      <w:r w:rsidRPr="00F44E49">
        <w:t xml:space="preserve">., Phillips, B.N., </w:t>
      </w:r>
      <w:proofErr w:type="spellStart"/>
      <w:r w:rsidRPr="00F44E49">
        <w:t>Hakun</w:t>
      </w:r>
      <w:proofErr w:type="spellEnd"/>
      <w:r w:rsidRPr="00F44E49">
        <w:t>, J.G., &amp; Southwick, J.D. (</w:t>
      </w:r>
      <w:r w:rsidR="000A174D" w:rsidRPr="00F44E49">
        <w:t>2018</w:t>
      </w:r>
      <w:r w:rsidRPr="00F44E49">
        <w:t xml:space="preserve">). Validating a model of psychological capital in former vocational rehabilitation clients. </w:t>
      </w:r>
      <w:r w:rsidRPr="00F44E49">
        <w:rPr>
          <w:i/>
        </w:rPr>
        <w:t>Rehabilitation Research, Education, and Policy</w:t>
      </w:r>
      <w:r w:rsidR="000A174D" w:rsidRPr="00F44E49">
        <w:rPr>
          <w:i/>
        </w:rPr>
        <w:t>, 32</w:t>
      </w:r>
      <w:r w:rsidR="000A174D" w:rsidRPr="00F44E49">
        <w:t>(3)</w:t>
      </w:r>
      <w:r w:rsidR="004F51A7" w:rsidRPr="00F44E49">
        <w:t>, 209-216</w:t>
      </w:r>
      <w:r w:rsidRPr="00F44E49">
        <w:t xml:space="preserve">. (Co-first authors). </w:t>
      </w:r>
    </w:p>
    <w:p w14:paraId="4B998F94" w14:textId="77777777" w:rsidR="002541FA" w:rsidRPr="00F44E49" w:rsidRDefault="002541FA" w:rsidP="000A174D">
      <w:pPr>
        <w:rPr>
          <w:b/>
        </w:rPr>
      </w:pPr>
    </w:p>
    <w:p w14:paraId="6E1A8C20" w14:textId="418DD187" w:rsidR="00354CC5" w:rsidRPr="00F44E49" w:rsidRDefault="00354CC5" w:rsidP="00354CC5">
      <w:pPr>
        <w:ind w:left="720" w:hanging="720"/>
      </w:pPr>
      <w:r w:rsidRPr="00F44E49">
        <w:rPr>
          <w:b/>
        </w:rPr>
        <w:t>Fleming, A.R., *</w:t>
      </w:r>
      <w:r w:rsidRPr="00F44E49">
        <w:t>Edwin, M., Hayes, J.A., Locke, B.D., &amp; Lockard, A.J. (</w:t>
      </w:r>
      <w:r w:rsidR="00FA3605" w:rsidRPr="00F44E49">
        <w:t>2018</w:t>
      </w:r>
      <w:r w:rsidRPr="00F44E49">
        <w:t xml:space="preserve">). Treatment Seeking College Students with Disabilities:  Presenting Concerns, Protective Factors, and Academic Distress. </w:t>
      </w:r>
      <w:r w:rsidRPr="00F44E49">
        <w:rPr>
          <w:i/>
        </w:rPr>
        <w:t>Rehabilitation Psychology</w:t>
      </w:r>
      <w:r w:rsidR="00FA3605" w:rsidRPr="00F44E49">
        <w:rPr>
          <w:i/>
        </w:rPr>
        <w:t>, 61</w:t>
      </w:r>
      <w:r w:rsidR="00FA3605" w:rsidRPr="00F44E49">
        <w:t>(3), 55</w:t>
      </w:r>
      <w:r w:rsidR="00FA3605" w:rsidRPr="00F44E49">
        <w:rPr>
          <w:i/>
        </w:rPr>
        <w:t>.</w:t>
      </w:r>
      <w:r w:rsidRPr="00F44E49">
        <w:t xml:space="preserve"> </w:t>
      </w:r>
    </w:p>
    <w:p w14:paraId="2B41BBB7" w14:textId="77777777" w:rsidR="004E41BA" w:rsidRPr="00F44E49" w:rsidRDefault="004E41BA" w:rsidP="004E41BA">
      <w:pPr>
        <w:rPr>
          <w:b/>
        </w:rPr>
      </w:pPr>
    </w:p>
    <w:p w14:paraId="564C27E8" w14:textId="0C822FC4" w:rsidR="00D14D16" w:rsidRPr="00F44E49" w:rsidRDefault="00D14D16" w:rsidP="00D14D16">
      <w:pPr>
        <w:ind w:left="720" w:hanging="720"/>
        <w:rPr>
          <w:i/>
        </w:rPr>
      </w:pPr>
      <w:r w:rsidRPr="00F44E49">
        <w:rPr>
          <w:b/>
        </w:rPr>
        <w:t>Fleming, A.R.,</w:t>
      </w:r>
      <w:r w:rsidRPr="00F44E49">
        <w:t xml:space="preserve"> </w:t>
      </w:r>
      <w:proofErr w:type="spellStart"/>
      <w:r w:rsidRPr="00F44E49">
        <w:t>Oertle</w:t>
      </w:r>
      <w:proofErr w:type="spellEnd"/>
      <w:r w:rsidRPr="00F44E49">
        <w:t xml:space="preserve">, K.M., &amp; </w:t>
      </w:r>
      <w:proofErr w:type="spellStart"/>
      <w:r w:rsidRPr="00F44E49">
        <w:t>Plotner</w:t>
      </w:r>
      <w:proofErr w:type="spellEnd"/>
      <w:r w:rsidRPr="00F44E49">
        <w:t>, A.J. (</w:t>
      </w:r>
      <w:r w:rsidR="00546F16" w:rsidRPr="00F44E49">
        <w:t>2017</w:t>
      </w:r>
      <w:r w:rsidRPr="00F44E49">
        <w:t xml:space="preserve">). Student voices: Recommendations for improving postsecondary experiences of students with disabilities. </w:t>
      </w:r>
      <w:r w:rsidRPr="00F44E49">
        <w:rPr>
          <w:i/>
        </w:rPr>
        <w:t>Journal of Postsecondary Education and Disability</w:t>
      </w:r>
      <w:r w:rsidR="00546F16" w:rsidRPr="00F44E49">
        <w:rPr>
          <w:i/>
        </w:rPr>
        <w:t>, 30</w:t>
      </w:r>
      <w:r w:rsidR="00546F16" w:rsidRPr="00F44E49">
        <w:t>(4), 309-326</w:t>
      </w:r>
      <w:r w:rsidRPr="00F44E49">
        <w:rPr>
          <w:i/>
        </w:rPr>
        <w:t>.</w:t>
      </w:r>
    </w:p>
    <w:p w14:paraId="697EF589" w14:textId="77777777" w:rsidR="00722417" w:rsidRPr="00F44E49" w:rsidRDefault="00722417" w:rsidP="000D7796">
      <w:pPr>
        <w:rPr>
          <w:b/>
          <w:bCs/>
        </w:rPr>
      </w:pPr>
    </w:p>
    <w:p w14:paraId="35FDCADB" w14:textId="5450BBA0" w:rsidR="007F50E1" w:rsidRPr="00F44E49" w:rsidRDefault="007F50E1" w:rsidP="007F50E1">
      <w:pPr>
        <w:ind w:left="720" w:hanging="720"/>
      </w:pPr>
      <w:proofErr w:type="spellStart"/>
      <w:r w:rsidRPr="00F44E49">
        <w:t>Boeltzig</w:t>
      </w:r>
      <w:proofErr w:type="spellEnd"/>
      <w:r w:rsidRPr="00F44E49">
        <w:t xml:space="preserve">-Brown, H., </w:t>
      </w:r>
      <w:r w:rsidRPr="00F44E49">
        <w:rPr>
          <w:b/>
        </w:rPr>
        <w:t>Fleming, A.R.</w:t>
      </w:r>
      <w:r w:rsidRPr="00F44E49">
        <w:t>, Heyman, M., Foley, S.M., Cully, J., &amp; Gauthier, M. (</w:t>
      </w:r>
      <w:r w:rsidR="00981340" w:rsidRPr="00F44E49">
        <w:t>2017</w:t>
      </w:r>
      <w:r w:rsidRPr="00F44E49">
        <w:t xml:space="preserve">). Results of a systematic review of vocational Rehabilitation Literature Produced Between 1970 and 2008. </w:t>
      </w:r>
      <w:r w:rsidRPr="00F44E49">
        <w:rPr>
          <w:i/>
        </w:rPr>
        <w:t xml:space="preserve">Rehabilitation </w:t>
      </w:r>
      <w:r w:rsidR="00981340" w:rsidRPr="00F44E49">
        <w:rPr>
          <w:i/>
        </w:rPr>
        <w:t>Research, Education, and Policy, 31</w:t>
      </w:r>
      <w:r w:rsidR="00981340" w:rsidRPr="00F44E49">
        <w:t>(4),</w:t>
      </w:r>
      <w:r w:rsidR="002606B5" w:rsidRPr="00F44E49">
        <w:t xml:space="preserve"> 352-371</w:t>
      </w:r>
      <w:r w:rsidR="00981340" w:rsidRPr="00F44E49">
        <w:t>.</w:t>
      </w:r>
    </w:p>
    <w:p w14:paraId="10C86A01" w14:textId="77777777" w:rsidR="00B3744D" w:rsidRPr="00F44E49" w:rsidRDefault="00B3744D" w:rsidP="007F50E1">
      <w:pPr>
        <w:ind w:left="720" w:hanging="720"/>
        <w:rPr>
          <w:i/>
        </w:rPr>
      </w:pPr>
    </w:p>
    <w:p w14:paraId="6E1947A9" w14:textId="750E8251" w:rsidR="00C61C6E" w:rsidRPr="00F44E49" w:rsidRDefault="00C61C6E" w:rsidP="00C61C6E">
      <w:pPr>
        <w:ind w:left="720" w:hanging="720"/>
      </w:pPr>
      <w:r w:rsidRPr="00F44E49">
        <w:t xml:space="preserve">Landon, T.J., </w:t>
      </w:r>
      <w:r w:rsidR="00F968B8" w:rsidRPr="00F44E49">
        <w:t>*</w:t>
      </w:r>
      <w:r w:rsidRPr="00F44E49">
        <w:t xml:space="preserve">Moss, T., &amp; </w:t>
      </w:r>
      <w:r w:rsidRPr="00F44E49">
        <w:rPr>
          <w:b/>
        </w:rPr>
        <w:t>Fleming, A.R.</w:t>
      </w:r>
      <w:r w:rsidRPr="00F44E49">
        <w:t xml:space="preserve"> (2017). Sports and disability: Enhanced health, self-efficacy, and social inclusion through athletic participation. </w:t>
      </w:r>
      <w:r w:rsidRPr="00F44E49">
        <w:rPr>
          <w:i/>
        </w:rPr>
        <w:t>Review of Disability Studies</w:t>
      </w:r>
      <w:r w:rsidR="00F968B8" w:rsidRPr="00F44E49">
        <w:rPr>
          <w:i/>
        </w:rPr>
        <w:t>, 13</w:t>
      </w:r>
      <w:r w:rsidR="00F968B8" w:rsidRPr="00F44E49">
        <w:t>(3)</w:t>
      </w:r>
      <w:r w:rsidR="008313C2" w:rsidRPr="00F44E49">
        <w:t>, 1-19</w:t>
      </w:r>
      <w:r w:rsidR="00F968B8" w:rsidRPr="00F44E49">
        <w:t>.</w:t>
      </w:r>
    </w:p>
    <w:p w14:paraId="11772F99" w14:textId="77777777" w:rsidR="00B3744D" w:rsidRPr="00F44E49" w:rsidRDefault="00B3744D" w:rsidP="00B3744D"/>
    <w:p w14:paraId="4904B057" w14:textId="77777777" w:rsidR="005D4888" w:rsidRPr="00F44E49" w:rsidRDefault="005D4888" w:rsidP="005D4888">
      <w:pPr>
        <w:ind w:left="720" w:hanging="720"/>
        <w:rPr>
          <w:i/>
        </w:rPr>
      </w:pPr>
      <w:r w:rsidRPr="00F44E49">
        <w:rPr>
          <w:b/>
        </w:rPr>
        <w:t>Fleming, A.R</w:t>
      </w:r>
      <w:r w:rsidRPr="00F44E49">
        <w:t xml:space="preserve">., </w:t>
      </w:r>
      <w:proofErr w:type="spellStart"/>
      <w:r w:rsidRPr="00F44E49">
        <w:t>Plotner</w:t>
      </w:r>
      <w:proofErr w:type="spellEnd"/>
      <w:r w:rsidRPr="00F44E49">
        <w:t xml:space="preserve">, A.J., &amp; </w:t>
      </w:r>
      <w:proofErr w:type="spellStart"/>
      <w:r w:rsidRPr="00F44E49">
        <w:t>Oertle</w:t>
      </w:r>
      <w:proofErr w:type="spellEnd"/>
      <w:r w:rsidRPr="00F44E49">
        <w:t xml:space="preserve">, K.M. (2017). College students with disabilities characteristics and the academic environment: Predicting performance. </w:t>
      </w:r>
      <w:r w:rsidRPr="00F44E49">
        <w:rPr>
          <w:i/>
        </w:rPr>
        <w:t>Journal of Postsecondary Education and Disability, 30</w:t>
      </w:r>
      <w:r w:rsidRPr="00F44E49">
        <w:t>(3), 209-221</w:t>
      </w:r>
      <w:r w:rsidRPr="00F44E49">
        <w:rPr>
          <w:i/>
        </w:rPr>
        <w:t xml:space="preserve">. </w:t>
      </w:r>
    </w:p>
    <w:p w14:paraId="53EDC3C9" w14:textId="77777777" w:rsidR="005D4888" w:rsidRPr="00F44E49" w:rsidRDefault="005D4888" w:rsidP="00B3744D">
      <w:pPr>
        <w:ind w:left="720" w:hanging="720"/>
      </w:pPr>
    </w:p>
    <w:p w14:paraId="73976128" w14:textId="08441D12" w:rsidR="00B3744D" w:rsidRPr="00F44E49" w:rsidRDefault="00B3744D" w:rsidP="00B3744D">
      <w:pPr>
        <w:ind w:left="720" w:hanging="720"/>
      </w:pPr>
      <w:r w:rsidRPr="00F44E49">
        <w:t xml:space="preserve">Chen, R. K., </w:t>
      </w:r>
      <w:r w:rsidRPr="00F44E49">
        <w:rPr>
          <w:b/>
        </w:rPr>
        <w:t>Fleming, A. R.</w:t>
      </w:r>
      <w:r w:rsidRPr="00F44E49">
        <w:t xml:space="preserve">, Kuhn, L., &amp; Foster, A. L. (2017). The voluntary practice of eugenics: Risk-taking and religiosity as determinants of attitudes toward conceiving children with potential genetic disorders and inheritable diseases. </w:t>
      </w:r>
      <w:r w:rsidRPr="00F44E49">
        <w:rPr>
          <w:i/>
        </w:rPr>
        <w:t>Journal of Physical Medicine, Rehabilitation &amp; Disability, 3</w:t>
      </w:r>
      <w:r w:rsidRPr="00F44E49">
        <w:t>(1), 1-7.</w:t>
      </w:r>
    </w:p>
    <w:p w14:paraId="645BF951" w14:textId="77777777" w:rsidR="007F50E1" w:rsidRPr="00F44E49" w:rsidRDefault="007F50E1" w:rsidP="007F50E1">
      <w:pPr>
        <w:ind w:left="720" w:hanging="720"/>
        <w:rPr>
          <w:b/>
        </w:rPr>
      </w:pPr>
    </w:p>
    <w:p w14:paraId="37787663" w14:textId="2B7AE804" w:rsidR="007F50E1" w:rsidRPr="00F44E49" w:rsidRDefault="007F50E1" w:rsidP="007F50E1">
      <w:pPr>
        <w:ind w:left="720" w:hanging="720"/>
      </w:pPr>
      <w:r w:rsidRPr="00F44E49">
        <w:rPr>
          <w:b/>
        </w:rPr>
        <w:t>Fleming, A. R.,</w:t>
      </w:r>
      <w:r w:rsidRPr="00F44E49">
        <w:t xml:space="preserve"> Kline, K. M., &amp; Phillips, B. N. (</w:t>
      </w:r>
      <w:r w:rsidR="00F4385B" w:rsidRPr="00F44E49">
        <w:t>2017</w:t>
      </w:r>
      <w:r w:rsidRPr="00F44E49">
        <w:t xml:space="preserve">). Evaluating student performance and qualifications in rehabilitation counseling. </w:t>
      </w:r>
      <w:r w:rsidRPr="00F44E49">
        <w:rPr>
          <w:i/>
        </w:rPr>
        <w:t>Rehabilitation Research, Education, and Policy</w:t>
      </w:r>
      <w:r w:rsidR="00A95C4E" w:rsidRPr="00F44E49">
        <w:rPr>
          <w:i/>
        </w:rPr>
        <w:t>, 31</w:t>
      </w:r>
      <w:r w:rsidR="00A95C4E" w:rsidRPr="00F44E49">
        <w:t>(2), 146-152</w:t>
      </w:r>
      <w:r w:rsidRPr="00F44E49">
        <w:rPr>
          <w:i/>
        </w:rPr>
        <w:t xml:space="preserve">. </w:t>
      </w:r>
    </w:p>
    <w:p w14:paraId="23628544" w14:textId="77777777" w:rsidR="007F50E1" w:rsidRPr="00F44E49" w:rsidRDefault="007F50E1" w:rsidP="00722417">
      <w:pPr>
        <w:ind w:left="720" w:hanging="720"/>
      </w:pPr>
    </w:p>
    <w:p w14:paraId="469E817B" w14:textId="56723A8F" w:rsidR="00722417" w:rsidRPr="00F44E49" w:rsidRDefault="00722417" w:rsidP="00722417">
      <w:pPr>
        <w:ind w:left="720" w:hanging="720"/>
      </w:pPr>
      <w:r w:rsidRPr="00F44E49">
        <w:t xml:space="preserve">Bishop, M., </w:t>
      </w:r>
      <w:r w:rsidRPr="00F44E49">
        <w:rPr>
          <w:b/>
        </w:rPr>
        <w:t>Fleming, A. R.,</w:t>
      </w:r>
      <w:r w:rsidRPr="00F44E49">
        <w:t xml:space="preserve"> *</w:t>
      </w:r>
      <w:proofErr w:type="spellStart"/>
      <w:r w:rsidRPr="00F44E49">
        <w:t>Tiro</w:t>
      </w:r>
      <w:proofErr w:type="spellEnd"/>
      <w:r w:rsidRPr="00F44E49">
        <w:t>, L., &amp; *</w:t>
      </w:r>
      <w:proofErr w:type="spellStart"/>
      <w:r w:rsidRPr="00F44E49">
        <w:t>McDaniels</w:t>
      </w:r>
      <w:proofErr w:type="spellEnd"/>
      <w:r w:rsidRPr="00F44E49">
        <w:t>, B. W. (</w:t>
      </w:r>
      <w:r w:rsidR="000349D6" w:rsidRPr="00F44E49">
        <w:t>2017</w:t>
      </w:r>
      <w:r w:rsidRPr="00F44E49">
        <w:t xml:space="preserve">). Critical readings for doctoral training in rehabilitation counseling: A consensus-building approach. </w:t>
      </w:r>
      <w:r w:rsidRPr="00F44E49">
        <w:rPr>
          <w:i/>
        </w:rPr>
        <w:t>Journal of Rehabilitation</w:t>
      </w:r>
      <w:r w:rsidR="000349D6" w:rsidRPr="00F44E49">
        <w:rPr>
          <w:i/>
        </w:rPr>
        <w:t>, 81</w:t>
      </w:r>
      <w:r w:rsidR="000349D6" w:rsidRPr="00F44E49">
        <w:t>(3), 3-10</w:t>
      </w:r>
      <w:r w:rsidRPr="00F44E49">
        <w:rPr>
          <w:i/>
        </w:rPr>
        <w:t xml:space="preserve">. </w:t>
      </w:r>
      <w:r w:rsidRPr="00F44E49">
        <w:t>(co-first authors).</w:t>
      </w:r>
    </w:p>
    <w:p w14:paraId="3F711C6C" w14:textId="77777777" w:rsidR="00735932" w:rsidRPr="00F44E49" w:rsidRDefault="00735932" w:rsidP="007F50E1">
      <w:pPr>
        <w:rPr>
          <w:b/>
        </w:rPr>
      </w:pPr>
    </w:p>
    <w:p w14:paraId="06D9F1F6" w14:textId="408BC9CD" w:rsidR="00F578D1" w:rsidRPr="00F44E49" w:rsidRDefault="00F578D1" w:rsidP="00F578D1">
      <w:pPr>
        <w:ind w:left="720" w:hanging="720"/>
        <w:rPr>
          <w:i/>
        </w:rPr>
      </w:pPr>
      <w:r w:rsidRPr="00F44E49">
        <w:rPr>
          <w:b/>
        </w:rPr>
        <w:t>Fleming, A.R</w:t>
      </w:r>
      <w:r w:rsidRPr="00F44E49">
        <w:t xml:space="preserve">., </w:t>
      </w:r>
      <w:proofErr w:type="spellStart"/>
      <w:r w:rsidRPr="00F44E49">
        <w:t>Oertle</w:t>
      </w:r>
      <w:proofErr w:type="spellEnd"/>
      <w:r w:rsidRPr="00F44E49">
        <w:t xml:space="preserve">, K.M., </w:t>
      </w:r>
      <w:proofErr w:type="spellStart"/>
      <w:r w:rsidRPr="00F44E49">
        <w:t>Plotner</w:t>
      </w:r>
      <w:proofErr w:type="spellEnd"/>
      <w:r w:rsidRPr="00F44E49">
        <w:t xml:space="preserve">, A.J., &amp; </w:t>
      </w:r>
      <w:proofErr w:type="spellStart"/>
      <w:r w:rsidRPr="00F44E49">
        <w:t>Hakun</w:t>
      </w:r>
      <w:proofErr w:type="spellEnd"/>
      <w:r w:rsidRPr="00F44E49">
        <w:t>, J.G. (</w:t>
      </w:r>
      <w:r w:rsidR="002543CF" w:rsidRPr="00F44E49">
        <w:t>2017</w:t>
      </w:r>
      <w:r w:rsidRPr="00F44E49">
        <w:t xml:space="preserve">). Influence of social factors on student satisfaction among college students with disabilities. </w:t>
      </w:r>
      <w:r w:rsidRPr="00F44E49">
        <w:rPr>
          <w:i/>
        </w:rPr>
        <w:t>Journal of College Student Development</w:t>
      </w:r>
      <w:r w:rsidR="002543CF" w:rsidRPr="00F44E49">
        <w:rPr>
          <w:i/>
        </w:rPr>
        <w:t>, 58</w:t>
      </w:r>
      <w:r w:rsidR="002543CF" w:rsidRPr="00F44E49">
        <w:t>(2), 215-228</w:t>
      </w:r>
      <w:r w:rsidRPr="00F44E49">
        <w:t>.</w:t>
      </w:r>
      <w:r w:rsidRPr="00F44E49">
        <w:rPr>
          <w:i/>
        </w:rPr>
        <w:t xml:space="preserve"> </w:t>
      </w:r>
    </w:p>
    <w:p w14:paraId="50106549" w14:textId="77777777" w:rsidR="002A3382" w:rsidRPr="00F44E49" w:rsidRDefault="002A3382" w:rsidP="006206B0">
      <w:pPr>
        <w:rPr>
          <w:b/>
          <w:bCs/>
        </w:rPr>
      </w:pPr>
    </w:p>
    <w:p w14:paraId="62E80388" w14:textId="0FF3E97E" w:rsidR="00D57654" w:rsidRPr="00F44E49" w:rsidRDefault="003110CD" w:rsidP="001F17F1">
      <w:pPr>
        <w:ind w:left="720" w:hanging="720"/>
      </w:pPr>
      <w:r w:rsidRPr="00F44E49">
        <w:lastRenderedPageBreak/>
        <w:t>*</w:t>
      </w:r>
      <w:proofErr w:type="spellStart"/>
      <w:r w:rsidR="002A3382" w:rsidRPr="00F44E49">
        <w:t>McDaniels</w:t>
      </w:r>
      <w:proofErr w:type="spellEnd"/>
      <w:r w:rsidR="002A3382" w:rsidRPr="00F44E49">
        <w:t xml:space="preserve">, B. W., &amp; </w:t>
      </w:r>
      <w:r w:rsidR="002A3382" w:rsidRPr="00F44E49">
        <w:rPr>
          <w:b/>
        </w:rPr>
        <w:t>Fleming, A. R.</w:t>
      </w:r>
      <w:r w:rsidR="002A3382" w:rsidRPr="00F44E49">
        <w:t xml:space="preserve"> (</w:t>
      </w:r>
      <w:r w:rsidR="007802D9" w:rsidRPr="00F44E49">
        <w:t>2016</w:t>
      </w:r>
      <w:r w:rsidR="002A3382" w:rsidRPr="00F44E49">
        <w:t xml:space="preserve">). Sexual education and disability: Time to address the challenge. </w:t>
      </w:r>
      <w:r w:rsidR="002A3382" w:rsidRPr="00F44E49">
        <w:rPr>
          <w:i/>
        </w:rPr>
        <w:t>Sexuality and Disability</w:t>
      </w:r>
      <w:r w:rsidR="007802D9" w:rsidRPr="00F44E49">
        <w:rPr>
          <w:i/>
        </w:rPr>
        <w:t>,</w:t>
      </w:r>
      <w:r w:rsidR="007D19FC" w:rsidRPr="00F44E49">
        <w:rPr>
          <w:i/>
        </w:rPr>
        <w:t xml:space="preserve"> </w:t>
      </w:r>
      <w:r w:rsidR="007D19FC" w:rsidRPr="00F44E49">
        <w:t>34, 215-225</w:t>
      </w:r>
      <w:r w:rsidR="002A3382" w:rsidRPr="00F44E49">
        <w:t>.</w:t>
      </w:r>
    </w:p>
    <w:p w14:paraId="1B5151DB" w14:textId="77777777" w:rsidR="00EB2A00" w:rsidRPr="00F44E49" w:rsidRDefault="00EB2A00" w:rsidP="001F17F1">
      <w:pPr>
        <w:ind w:left="720" w:hanging="720"/>
        <w:rPr>
          <w:i/>
        </w:rPr>
      </w:pPr>
    </w:p>
    <w:p w14:paraId="2227F114" w14:textId="1B6ACC1F" w:rsidR="00112075" w:rsidRPr="00F44E49" w:rsidRDefault="00112075" w:rsidP="000A174D">
      <w:pPr>
        <w:rPr>
          <w:rStyle w:val="Emphasis"/>
        </w:rPr>
      </w:pPr>
      <w:r w:rsidRPr="00F44E49">
        <w:t xml:space="preserve">Phillips, B.N., Miller </w:t>
      </w:r>
      <w:proofErr w:type="spellStart"/>
      <w:r w:rsidRPr="00F44E49">
        <w:t>Smedema</w:t>
      </w:r>
      <w:proofErr w:type="spellEnd"/>
      <w:r w:rsidRPr="00F44E49">
        <w:t xml:space="preserve">, S., </w:t>
      </w:r>
      <w:r w:rsidRPr="00F44E49">
        <w:rPr>
          <w:b/>
        </w:rPr>
        <w:t>Fleming, A.R</w:t>
      </w:r>
      <w:r w:rsidR="0020585F" w:rsidRPr="00F44E49">
        <w:t xml:space="preserve">., </w:t>
      </w:r>
      <w:r w:rsidRPr="00F44E49">
        <w:t>Sung, C.</w:t>
      </w:r>
      <w:r w:rsidR="0020585F" w:rsidRPr="00F44E49">
        <w:t>, Allen, M. G.</w:t>
      </w:r>
      <w:r w:rsidRPr="00F44E49">
        <w:t xml:space="preserve"> (</w:t>
      </w:r>
      <w:r w:rsidR="007802D9" w:rsidRPr="00F44E49">
        <w:t>201</w:t>
      </w:r>
      <w:r w:rsidR="003F31A9" w:rsidRPr="00F44E49">
        <w:t>6</w:t>
      </w:r>
      <w:r w:rsidRPr="00F44E49">
        <w:t xml:space="preserve">). </w:t>
      </w:r>
      <w:r w:rsidR="0020585F" w:rsidRPr="00F44E49">
        <w:rPr>
          <w:rStyle w:val="Emphasis"/>
          <w:i w:val="0"/>
        </w:rPr>
        <w:t xml:space="preserve">Mediators of </w:t>
      </w:r>
      <w:r w:rsidR="00DA53FF" w:rsidRPr="00F44E49">
        <w:rPr>
          <w:rStyle w:val="Emphasis"/>
          <w:i w:val="0"/>
        </w:rPr>
        <w:tab/>
      </w:r>
      <w:r w:rsidR="00DA53FF" w:rsidRPr="00F44E49">
        <w:rPr>
          <w:rStyle w:val="Emphasis"/>
          <w:i w:val="0"/>
        </w:rPr>
        <w:tab/>
      </w:r>
      <w:r w:rsidR="0020585F" w:rsidRPr="00F44E49">
        <w:rPr>
          <w:rStyle w:val="Emphasis"/>
          <w:i w:val="0"/>
        </w:rPr>
        <w:t>disability and hope for people with spinal cord injury</w:t>
      </w:r>
      <w:r w:rsidRPr="00F44E49">
        <w:rPr>
          <w:rStyle w:val="Emphasis"/>
          <w:i w:val="0"/>
        </w:rPr>
        <w:t xml:space="preserve">. </w:t>
      </w:r>
      <w:r w:rsidRPr="00F44E49">
        <w:rPr>
          <w:rStyle w:val="Emphasis"/>
        </w:rPr>
        <w:t>Disability &amp; Rehabilitation</w:t>
      </w:r>
      <w:r w:rsidR="007802D9" w:rsidRPr="00F44E49">
        <w:rPr>
          <w:rStyle w:val="Emphasis"/>
          <w:i w:val="0"/>
        </w:rPr>
        <w:t>,</w:t>
      </w:r>
      <w:r w:rsidR="0020585F" w:rsidRPr="00F44E49">
        <w:rPr>
          <w:rStyle w:val="Emphasis"/>
          <w:i w:val="0"/>
        </w:rPr>
        <w:t xml:space="preserve"> </w:t>
      </w:r>
      <w:r w:rsidR="003F31A9" w:rsidRPr="00F44E49">
        <w:rPr>
          <w:rStyle w:val="Emphasis"/>
          <w:i w:val="0"/>
        </w:rPr>
        <w:tab/>
      </w:r>
      <w:r w:rsidR="003F31A9" w:rsidRPr="00F44E49">
        <w:rPr>
          <w:rStyle w:val="Emphasis"/>
        </w:rPr>
        <w:t>38</w:t>
      </w:r>
      <w:r w:rsidR="003F31A9" w:rsidRPr="00F44E49">
        <w:rPr>
          <w:rStyle w:val="Emphasis"/>
          <w:i w:val="0"/>
        </w:rPr>
        <w:t>(17), 1762-1683.</w:t>
      </w:r>
    </w:p>
    <w:p w14:paraId="715842A9" w14:textId="77777777" w:rsidR="00112075" w:rsidRPr="00F44E49" w:rsidRDefault="00112075" w:rsidP="00D57654">
      <w:pPr>
        <w:ind w:left="720" w:hanging="720"/>
      </w:pPr>
    </w:p>
    <w:p w14:paraId="428D0419" w14:textId="5680C378" w:rsidR="00112075" w:rsidRPr="00F44E49" w:rsidRDefault="00112075" w:rsidP="00112075">
      <w:pPr>
        <w:ind w:left="720" w:hanging="720"/>
      </w:pPr>
      <w:r w:rsidRPr="00F44E49">
        <w:rPr>
          <w:b/>
        </w:rPr>
        <w:t>Fleming, A. R.,</w:t>
      </w:r>
      <w:r w:rsidRPr="00F44E49">
        <w:t xml:space="preserve"> </w:t>
      </w:r>
      <w:proofErr w:type="spellStart"/>
      <w:r w:rsidRPr="00F44E49">
        <w:t>Boeltzig</w:t>
      </w:r>
      <w:proofErr w:type="spellEnd"/>
      <w:r w:rsidRPr="00F44E49">
        <w:t>-Brown, H., &amp; Foley, S. M. (</w:t>
      </w:r>
      <w:r w:rsidR="00DC48D4" w:rsidRPr="00F44E49">
        <w:t>2015</w:t>
      </w:r>
      <w:r w:rsidRPr="00F44E49">
        <w:t xml:space="preserve">). Utilizing the Delphi Method in Rehabilitation Research: Application to a </w:t>
      </w:r>
      <w:r w:rsidR="008D5093" w:rsidRPr="00F44E49">
        <w:t xml:space="preserve">Multiple Case Study Design. </w:t>
      </w:r>
      <w:r w:rsidRPr="00F44E49">
        <w:rPr>
          <w:i/>
        </w:rPr>
        <w:t>Rehabilitation Research, Education, and Policy</w:t>
      </w:r>
      <w:r w:rsidR="006D2615" w:rsidRPr="00F44E49">
        <w:rPr>
          <w:i/>
        </w:rPr>
        <w:t>, 29(4)</w:t>
      </w:r>
      <w:r w:rsidR="00DC48D4" w:rsidRPr="00F44E49">
        <w:rPr>
          <w:i/>
        </w:rPr>
        <w:t>, 391-405</w:t>
      </w:r>
      <w:r w:rsidRPr="00F44E49">
        <w:t xml:space="preserve">. </w:t>
      </w:r>
    </w:p>
    <w:p w14:paraId="70F00216" w14:textId="77777777" w:rsidR="00112075" w:rsidRPr="00F44E49" w:rsidRDefault="00112075" w:rsidP="00112075"/>
    <w:p w14:paraId="18905B6B" w14:textId="4AF44C37" w:rsidR="00D57654" w:rsidRPr="00F44E49" w:rsidRDefault="003110CD" w:rsidP="00D57654">
      <w:pPr>
        <w:ind w:left="720" w:hanging="720"/>
      </w:pPr>
      <w:r w:rsidRPr="00F44E49">
        <w:t>*</w:t>
      </w:r>
      <w:proofErr w:type="spellStart"/>
      <w:r w:rsidR="00D57654" w:rsidRPr="00F44E49">
        <w:t>Kaseroff</w:t>
      </w:r>
      <w:proofErr w:type="spellEnd"/>
      <w:r w:rsidR="00D57654" w:rsidRPr="00F44E49">
        <w:t xml:space="preserve">, A., </w:t>
      </w:r>
      <w:r w:rsidR="00D57654" w:rsidRPr="00F44E49">
        <w:rPr>
          <w:b/>
        </w:rPr>
        <w:t>Fleming, A. R.</w:t>
      </w:r>
      <w:r w:rsidR="00D57654" w:rsidRPr="00F44E49">
        <w:t xml:space="preserve">, </w:t>
      </w:r>
      <w:r w:rsidRPr="00F44E49">
        <w:t>*</w:t>
      </w:r>
      <w:r w:rsidR="00D57654" w:rsidRPr="00F44E49">
        <w:t>Huck, G., &amp; Phillips, B. N. (</w:t>
      </w:r>
      <w:r w:rsidR="00861931" w:rsidRPr="00F44E49">
        <w:t>2015</w:t>
      </w:r>
      <w:r w:rsidR="00D57654" w:rsidRPr="00F44E49">
        <w:t xml:space="preserve">). Preferred Qualities of Community Rehabilitation Providers in State Vocational Rehabilitation. </w:t>
      </w:r>
      <w:r w:rsidR="00D57654" w:rsidRPr="00F44E49">
        <w:rPr>
          <w:i/>
        </w:rPr>
        <w:t>Journal of Applied Rehabilitation Counseling</w:t>
      </w:r>
      <w:r w:rsidR="00861931" w:rsidRPr="00F44E49">
        <w:rPr>
          <w:i/>
        </w:rPr>
        <w:t>, 46</w:t>
      </w:r>
      <w:r w:rsidR="00861931" w:rsidRPr="00F44E49">
        <w:t>(2), 43-51</w:t>
      </w:r>
      <w:r w:rsidR="00D57654" w:rsidRPr="00F44E49">
        <w:t>.</w:t>
      </w:r>
    </w:p>
    <w:p w14:paraId="1BCC086C" w14:textId="77777777" w:rsidR="008550F8" w:rsidRPr="00F44E49" w:rsidRDefault="008550F8" w:rsidP="00D57654">
      <w:pPr>
        <w:rPr>
          <w:b/>
          <w:bCs/>
        </w:rPr>
      </w:pPr>
    </w:p>
    <w:p w14:paraId="46145D0B" w14:textId="20D56F01" w:rsidR="00F20C15" w:rsidRPr="00F44E49" w:rsidRDefault="00F20C15" w:rsidP="008550F8">
      <w:pPr>
        <w:ind w:left="720" w:hanging="720"/>
        <w:rPr>
          <w:i/>
        </w:rPr>
      </w:pPr>
      <w:r w:rsidRPr="00F44E49">
        <w:rPr>
          <w:b/>
        </w:rPr>
        <w:t>Fleming, A. R.,</w:t>
      </w:r>
      <w:r w:rsidRPr="00F44E49">
        <w:t xml:space="preserve"> Phillips, B. N., &amp; Kline. K. M. (</w:t>
      </w:r>
      <w:r w:rsidR="00761BC8" w:rsidRPr="00F44E49">
        <w:t>2015</w:t>
      </w:r>
      <w:r w:rsidRPr="00F44E49">
        <w:t xml:space="preserve">). </w:t>
      </w:r>
      <w:r w:rsidR="0086480A" w:rsidRPr="00F44E49">
        <w:t>Clients with chronic i</w:t>
      </w:r>
      <w:r w:rsidRPr="00F44E49">
        <w:t>llness in VR agen</w:t>
      </w:r>
      <w:r w:rsidR="0086480A" w:rsidRPr="00F44E49">
        <w:t>cies: How do they compare with other client p</w:t>
      </w:r>
      <w:r w:rsidRPr="00F44E49">
        <w:t xml:space="preserve">opulations? </w:t>
      </w:r>
      <w:r w:rsidRPr="00F44E49">
        <w:rPr>
          <w:i/>
        </w:rPr>
        <w:t>Journal of Vocational Rehabilitation</w:t>
      </w:r>
      <w:r w:rsidR="00761BC8" w:rsidRPr="00F44E49">
        <w:rPr>
          <w:i/>
        </w:rPr>
        <w:t>, 42</w:t>
      </w:r>
      <w:r w:rsidR="00761BC8" w:rsidRPr="00F44E49">
        <w:t>(2) 101-113.</w:t>
      </w:r>
    </w:p>
    <w:p w14:paraId="0D46E471" w14:textId="77777777" w:rsidR="00761BC8" w:rsidRPr="00F44E49" w:rsidRDefault="00761BC8" w:rsidP="008550F8">
      <w:pPr>
        <w:ind w:left="720" w:hanging="720"/>
      </w:pPr>
    </w:p>
    <w:p w14:paraId="73B68E33" w14:textId="33985F71" w:rsidR="00761BC8" w:rsidRPr="00F44E49" w:rsidRDefault="003110CD" w:rsidP="00761BC8">
      <w:pPr>
        <w:ind w:left="720" w:hanging="720"/>
      </w:pPr>
      <w:r w:rsidRPr="00F44E49">
        <w:t>*</w:t>
      </w:r>
      <w:r w:rsidR="00761BC8" w:rsidRPr="00F44E49">
        <w:t xml:space="preserve">Huck, G., </w:t>
      </w:r>
      <w:r w:rsidR="00761BC8" w:rsidRPr="00F44E49">
        <w:rPr>
          <w:b/>
        </w:rPr>
        <w:t>Fleming, A. R.,</w:t>
      </w:r>
      <w:r w:rsidR="00761BC8" w:rsidRPr="00F44E49">
        <w:t xml:space="preserve"> Phillips, B. N., &amp; </w:t>
      </w:r>
      <w:r w:rsidRPr="00F44E49">
        <w:t>*</w:t>
      </w:r>
      <w:proofErr w:type="spellStart"/>
      <w:r w:rsidR="00761BC8" w:rsidRPr="00F44E49">
        <w:t>Kaseroff</w:t>
      </w:r>
      <w:proofErr w:type="spellEnd"/>
      <w:r w:rsidR="00761BC8" w:rsidRPr="00F44E49">
        <w:t xml:space="preserve">, A. (2014). </w:t>
      </w:r>
      <w:r w:rsidR="00A40EAD" w:rsidRPr="00F44E49">
        <w:t>Policies and practices affecting state vocational rehabilitation agency use of contracted placement services</w:t>
      </w:r>
      <w:r w:rsidR="00761BC8" w:rsidRPr="00F44E49">
        <w:t xml:space="preserve">. </w:t>
      </w:r>
      <w:r w:rsidR="00761BC8" w:rsidRPr="00F44E49">
        <w:rPr>
          <w:i/>
        </w:rPr>
        <w:t>Journal of Rehabilitation Administration, 38</w:t>
      </w:r>
      <w:r w:rsidR="00761BC8" w:rsidRPr="00F44E49">
        <w:t>(2), 95-106.</w:t>
      </w:r>
    </w:p>
    <w:p w14:paraId="16424431" w14:textId="77777777" w:rsidR="00F20C15" w:rsidRPr="00F44E49" w:rsidRDefault="00F20C15" w:rsidP="00761BC8"/>
    <w:p w14:paraId="30098337" w14:textId="449516C2" w:rsidR="008550F8" w:rsidRPr="00F44E49" w:rsidRDefault="008550F8" w:rsidP="008550F8">
      <w:pPr>
        <w:ind w:left="720" w:hanging="720"/>
      </w:pPr>
      <w:r w:rsidRPr="00F44E49">
        <w:t xml:space="preserve">Phillips, B. N., </w:t>
      </w:r>
      <w:r w:rsidR="003110CD" w:rsidRPr="00F44E49">
        <w:t>*</w:t>
      </w:r>
      <w:proofErr w:type="spellStart"/>
      <w:r w:rsidRPr="00F44E49">
        <w:t>Kaseroff</w:t>
      </w:r>
      <w:proofErr w:type="spellEnd"/>
      <w:r w:rsidRPr="00F44E49">
        <w:t xml:space="preserve">, A., </w:t>
      </w:r>
      <w:r w:rsidRPr="00F44E49">
        <w:rPr>
          <w:b/>
        </w:rPr>
        <w:t>Fleming, A. R.,</w:t>
      </w:r>
      <w:r w:rsidRPr="00F44E49">
        <w:t xml:space="preserve"> &amp; </w:t>
      </w:r>
      <w:r w:rsidR="003110CD" w:rsidRPr="00F44E49">
        <w:t>*</w:t>
      </w:r>
      <w:r w:rsidRPr="00F44E49">
        <w:t>Huck, G. (</w:t>
      </w:r>
      <w:r w:rsidR="009E5406" w:rsidRPr="00F44E49">
        <w:t>2014</w:t>
      </w:r>
      <w:r w:rsidRPr="00F44E49">
        <w:t xml:space="preserve">). Work related social skills in vocational rehabilitation. </w:t>
      </w:r>
      <w:r w:rsidRPr="00F44E49">
        <w:rPr>
          <w:i/>
        </w:rPr>
        <w:t>Rehabilitation Psychology</w:t>
      </w:r>
      <w:r w:rsidR="009E5406" w:rsidRPr="00F44E49">
        <w:rPr>
          <w:i/>
        </w:rPr>
        <w:t>, 59</w:t>
      </w:r>
      <w:r w:rsidR="009E5406" w:rsidRPr="00F44E49">
        <w:t>(4), 386-398</w:t>
      </w:r>
      <w:r w:rsidRPr="00F44E49">
        <w:t>.</w:t>
      </w:r>
    </w:p>
    <w:p w14:paraId="7D6BEA54" w14:textId="77777777" w:rsidR="008550F8" w:rsidRPr="00F44E49" w:rsidRDefault="008550F8" w:rsidP="001F17F1">
      <w:pPr>
        <w:ind w:left="720" w:hanging="720"/>
        <w:rPr>
          <w:b/>
          <w:bCs/>
        </w:rPr>
      </w:pPr>
    </w:p>
    <w:p w14:paraId="41F3EA02" w14:textId="679C691D" w:rsidR="00FE3DC8" w:rsidRPr="00F44E49" w:rsidRDefault="00FE3DC8" w:rsidP="00FF54BE">
      <w:pPr>
        <w:ind w:left="720" w:hanging="720"/>
      </w:pPr>
      <w:r w:rsidRPr="00F44E49">
        <w:rPr>
          <w:b/>
        </w:rPr>
        <w:t>Fleming, A. R.,</w:t>
      </w:r>
      <w:r w:rsidRPr="00F44E49">
        <w:t xml:space="preserve"> </w:t>
      </w:r>
      <w:proofErr w:type="spellStart"/>
      <w:r w:rsidRPr="00F44E49">
        <w:t>Boeltzig</w:t>
      </w:r>
      <w:proofErr w:type="spellEnd"/>
      <w:r w:rsidRPr="00F44E49">
        <w:t>-Brown, H., Foley, S. M., Halliday, J., &amp; Burns, R. (</w:t>
      </w:r>
      <w:r w:rsidR="00B96F7F" w:rsidRPr="00F44E49">
        <w:t>2014</w:t>
      </w:r>
      <w:r w:rsidRPr="00F44E49">
        <w:t xml:space="preserve">). Strategies to Ensure Focus on Individuals with the Most Significant Disabilities: The Experience of Seven Vocational Rehabilitation Agencies. </w:t>
      </w:r>
      <w:r w:rsidRPr="00F44E49">
        <w:rPr>
          <w:i/>
        </w:rPr>
        <w:t>Journal of Rehabilitation Administration</w:t>
      </w:r>
      <w:r w:rsidR="00B96F7F" w:rsidRPr="00F44E49">
        <w:rPr>
          <w:i/>
        </w:rPr>
        <w:t>, 38</w:t>
      </w:r>
      <w:r w:rsidR="00B96F7F" w:rsidRPr="00F44E49">
        <w:t>(1), 3-17</w:t>
      </w:r>
      <w:r w:rsidRPr="00F44E49">
        <w:rPr>
          <w:i/>
        </w:rPr>
        <w:t xml:space="preserve">. </w:t>
      </w:r>
    </w:p>
    <w:p w14:paraId="77FBA1A1" w14:textId="77777777" w:rsidR="008550F8" w:rsidRPr="00F44E49" w:rsidRDefault="008550F8" w:rsidP="00081879">
      <w:pPr>
        <w:ind w:left="720" w:hanging="720"/>
        <w:rPr>
          <w:b/>
        </w:rPr>
      </w:pPr>
    </w:p>
    <w:p w14:paraId="6F9CDD3A" w14:textId="050729DB" w:rsidR="00081879" w:rsidRPr="00F44E49" w:rsidRDefault="00081879" w:rsidP="00081879">
      <w:pPr>
        <w:ind w:left="720" w:hanging="720"/>
      </w:pPr>
      <w:r w:rsidRPr="00F44E49">
        <w:rPr>
          <w:b/>
        </w:rPr>
        <w:t xml:space="preserve">Fleming, A. R., </w:t>
      </w:r>
      <w:r w:rsidRPr="00F44E49">
        <w:t xml:space="preserve">Phillips, B. N., </w:t>
      </w:r>
      <w:r w:rsidR="003110CD" w:rsidRPr="00F44E49">
        <w:t>*</w:t>
      </w:r>
      <w:proofErr w:type="spellStart"/>
      <w:r w:rsidRPr="00F44E49">
        <w:t>Kaseroff</w:t>
      </w:r>
      <w:proofErr w:type="spellEnd"/>
      <w:r w:rsidRPr="00F44E49">
        <w:t xml:space="preserve">, A., &amp; </w:t>
      </w:r>
      <w:r w:rsidR="003110CD" w:rsidRPr="00F44E49">
        <w:t>*</w:t>
      </w:r>
      <w:r w:rsidRPr="00F44E49">
        <w:t>Huck, G. (</w:t>
      </w:r>
      <w:r w:rsidR="00FE3DC8" w:rsidRPr="00F44E49">
        <w:t>2014</w:t>
      </w:r>
      <w:r w:rsidRPr="00F44E49">
        <w:t xml:space="preserve">). </w:t>
      </w:r>
      <w:r w:rsidRPr="00F44E49">
        <w:rPr>
          <w:rFonts w:eastAsia="Cambria"/>
          <w:bCs/>
        </w:rPr>
        <w:t xml:space="preserve">A qualitative study of job placement provider decisions in vocational rehabilitation. </w:t>
      </w:r>
      <w:r w:rsidRPr="00F44E49">
        <w:rPr>
          <w:rFonts w:eastAsia="Cambria"/>
          <w:bCs/>
          <w:i/>
        </w:rPr>
        <w:t>Reh</w:t>
      </w:r>
      <w:r w:rsidR="00FE3DC8" w:rsidRPr="00F44E49">
        <w:rPr>
          <w:rFonts w:eastAsia="Cambria"/>
          <w:bCs/>
          <w:i/>
        </w:rPr>
        <w:t>abilitation Counseling Bulletin,</w:t>
      </w:r>
      <w:r w:rsidRPr="00F44E49">
        <w:rPr>
          <w:rFonts w:eastAsia="Cambria"/>
          <w:bCs/>
          <w:i/>
        </w:rPr>
        <w:t xml:space="preserve"> </w:t>
      </w:r>
      <w:r w:rsidR="0013113F" w:rsidRPr="00F44E49">
        <w:rPr>
          <w:rFonts w:eastAsia="Cambria"/>
          <w:bCs/>
          <w:i/>
        </w:rPr>
        <w:t>58</w:t>
      </w:r>
      <w:r w:rsidR="0013113F" w:rsidRPr="00F44E49">
        <w:rPr>
          <w:rFonts w:eastAsia="Cambria"/>
          <w:bCs/>
        </w:rPr>
        <w:t>(1),</w:t>
      </w:r>
      <w:r w:rsidR="0013113F" w:rsidRPr="00F44E49">
        <w:rPr>
          <w:rFonts w:eastAsia="Cambria"/>
          <w:bCs/>
          <w:i/>
        </w:rPr>
        <w:t xml:space="preserve"> </w:t>
      </w:r>
      <w:r w:rsidR="0013113F" w:rsidRPr="00F44E49">
        <w:rPr>
          <w:rFonts w:eastAsia="Cambria"/>
          <w:bCs/>
        </w:rPr>
        <w:t>7-19</w:t>
      </w:r>
      <w:r w:rsidR="00FE3DC8" w:rsidRPr="00F44E49">
        <w:rPr>
          <w:rFonts w:eastAsia="Cambria"/>
          <w:bCs/>
        </w:rPr>
        <w:t>. DOI: 10.1177/0034355213519681</w:t>
      </w:r>
      <w:r w:rsidR="00BB5022" w:rsidRPr="00F44E49">
        <w:rPr>
          <w:rFonts w:eastAsia="Cambria"/>
          <w:bCs/>
        </w:rPr>
        <w:t xml:space="preserve">. (Co-first author). </w:t>
      </w:r>
    </w:p>
    <w:p w14:paraId="236C1B3B" w14:textId="77777777" w:rsidR="00601787" w:rsidRPr="00F44E49" w:rsidRDefault="00601787" w:rsidP="00FE3DC8">
      <w:pPr>
        <w:rPr>
          <w:b/>
        </w:rPr>
      </w:pPr>
    </w:p>
    <w:p w14:paraId="3230ECB6" w14:textId="39488391" w:rsidR="004531FE" w:rsidRPr="00F44E49" w:rsidRDefault="004531FE" w:rsidP="004531FE">
      <w:pPr>
        <w:ind w:left="720" w:hanging="720"/>
      </w:pPr>
      <w:r w:rsidRPr="00F44E49">
        <w:rPr>
          <w:b/>
        </w:rPr>
        <w:t>Fleming, A. R.,</w:t>
      </w:r>
      <w:r w:rsidRPr="00F44E49">
        <w:t xml:space="preserve"> &amp; Leahy, M. J. (</w:t>
      </w:r>
      <w:r w:rsidR="00D60523" w:rsidRPr="00F44E49">
        <w:t>2014</w:t>
      </w:r>
      <w:r w:rsidRPr="00F44E49">
        <w:t xml:space="preserve">). Using the International Classification of Functioning to conceptualize quality of life among rehabilitation services recipients. </w:t>
      </w:r>
      <w:r w:rsidRPr="00F44E49">
        <w:rPr>
          <w:i/>
        </w:rPr>
        <w:t>Journal of Rehabilitation Education, Research, and Policy</w:t>
      </w:r>
      <w:r w:rsidR="00D60523" w:rsidRPr="00F44E49">
        <w:rPr>
          <w:i/>
        </w:rPr>
        <w:t>, 28</w:t>
      </w:r>
      <w:r w:rsidR="00D60523" w:rsidRPr="00F44E49">
        <w:t>(1), 2-23</w:t>
      </w:r>
      <w:r w:rsidR="00D60523" w:rsidRPr="00F44E49">
        <w:rPr>
          <w:i/>
        </w:rPr>
        <w:t xml:space="preserve">. </w:t>
      </w:r>
    </w:p>
    <w:p w14:paraId="19F5D00C" w14:textId="77777777" w:rsidR="004531FE" w:rsidRPr="00F44E49" w:rsidRDefault="004531FE" w:rsidP="00601787">
      <w:pPr>
        <w:rPr>
          <w:bCs/>
        </w:rPr>
      </w:pPr>
    </w:p>
    <w:p w14:paraId="4494F19D" w14:textId="053F3EA5" w:rsidR="00081879" w:rsidRPr="00F44E49" w:rsidRDefault="00081879" w:rsidP="00081879">
      <w:pPr>
        <w:ind w:left="720" w:hanging="720"/>
        <w:rPr>
          <w:bCs/>
          <w:i/>
        </w:rPr>
      </w:pPr>
      <w:proofErr w:type="spellStart"/>
      <w:r w:rsidRPr="00F44E49">
        <w:rPr>
          <w:bCs/>
        </w:rPr>
        <w:t>Plotner</w:t>
      </w:r>
      <w:proofErr w:type="spellEnd"/>
      <w:r w:rsidRPr="00F44E49">
        <w:rPr>
          <w:bCs/>
        </w:rPr>
        <w:t xml:space="preserve">, T. &amp; </w:t>
      </w:r>
      <w:r w:rsidRPr="00F44E49">
        <w:rPr>
          <w:b/>
          <w:bCs/>
        </w:rPr>
        <w:t>Fleming, A. R.</w:t>
      </w:r>
      <w:r w:rsidRPr="00F44E49">
        <w:rPr>
          <w:bCs/>
        </w:rPr>
        <w:t xml:space="preserve"> (</w:t>
      </w:r>
      <w:r w:rsidR="00D60523" w:rsidRPr="00F44E49">
        <w:rPr>
          <w:bCs/>
        </w:rPr>
        <w:t>2014</w:t>
      </w:r>
      <w:r w:rsidRPr="00F44E49">
        <w:rPr>
          <w:bCs/>
        </w:rPr>
        <w:t xml:space="preserve">). Secondary transition personnel preparation in rehabilitation counselor education. </w:t>
      </w:r>
      <w:r w:rsidRPr="00F44E49">
        <w:rPr>
          <w:bCs/>
          <w:i/>
        </w:rPr>
        <w:t xml:space="preserve">Journal of Rehabilitation </w:t>
      </w:r>
      <w:r w:rsidR="00D60523" w:rsidRPr="00F44E49">
        <w:rPr>
          <w:bCs/>
          <w:i/>
        </w:rPr>
        <w:t>Education, Research, and Policy, 28</w:t>
      </w:r>
      <w:r w:rsidR="00D60523" w:rsidRPr="00F44E49">
        <w:rPr>
          <w:bCs/>
        </w:rPr>
        <w:t>(1), 33-44.</w:t>
      </w:r>
      <w:r w:rsidR="00D60523" w:rsidRPr="00F44E49">
        <w:rPr>
          <w:bCs/>
          <w:i/>
        </w:rPr>
        <w:t xml:space="preserve"> </w:t>
      </w:r>
    </w:p>
    <w:p w14:paraId="2105EB07" w14:textId="77777777" w:rsidR="00081879" w:rsidRPr="00F44E49" w:rsidRDefault="00081879" w:rsidP="00081879">
      <w:pPr>
        <w:ind w:left="720" w:hanging="720"/>
        <w:rPr>
          <w:bCs/>
          <w:i/>
        </w:rPr>
      </w:pPr>
    </w:p>
    <w:p w14:paraId="654EE89A" w14:textId="43A754B8" w:rsidR="00601787" w:rsidRPr="00F44E49" w:rsidRDefault="0076150C" w:rsidP="00081879">
      <w:pPr>
        <w:ind w:left="720" w:hanging="720"/>
        <w:rPr>
          <w:bCs/>
        </w:rPr>
      </w:pPr>
      <w:proofErr w:type="spellStart"/>
      <w:r w:rsidRPr="00F44E49">
        <w:rPr>
          <w:bCs/>
        </w:rPr>
        <w:t>Plotner</w:t>
      </w:r>
      <w:proofErr w:type="spellEnd"/>
      <w:r w:rsidRPr="00F44E49">
        <w:rPr>
          <w:bCs/>
        </w:rPr>
        <w:t xml:space="preserve">, T., Trach, J., </w:t>
      </w:r>
      <w:proofErr w:type="spellStart"/>
      <w:r w:rsidR="004531FE" w:rsidRPr="00F44E49">
        <w:rPr>
          <w:bCs/>
        </w:rPr>
        <w:t>Oertle</w:t>
      </w:r>
      <w:proofErr w:type="spellEnd"/>
      <w:r w:rsidR="004531FE" w:rsidRPr="00F44E49">
        <w:rPr>
          <w:bCs/>
        </w:rPr>
        <w:t xml:space="preserve">, K., </w:t>
      </w:r>
      <w:r w:rsidRPr="00F44E49">
        <w:rPr>
          <w:bCs/>
        </w:rPr>
        <w:t xml:space="preserve">&amp; </w:t>
      </w:r>
      <w:r w:rsidRPr="00F44E49">
        <w:rPr>
          <w:b/>
          <w:bCs/>
        </w:rPr>
        <w:t>Fleming, A. R</w:t>
      </w:r>
      <w:r w:rsidRPr="00F44E49">
        <w:rPr>
          <w:bCs/>
        </w:rPr>
        <w:t>. (</w:t>
      </w:r>
      <w:r w:rsidR="0004240B" w:rsidRPr="00F44E49">
        <w:rPr>
          <w:bCs/>
        </w:rPr>
        <w:t>2014</w:t>
      </w:r>
      <w:r w:rsidRPr="00F44E49">
        <w:rPr>
          <w:bCs/>
        </w:rPr>
        <w:t xml:space="preserve">). Differences in service delivery between transition counselors and VR counselors. </w:t>
      </w:r>
      <w:r w:rsidRPr="00F44E49">
        <w:rPr>
          <w:bCs/>
          <w:i/>
        </w:rPr>
        <w:t>Rehabilitation Counseling Bulletin</w:t>
      </w:r>
      <w:r w:rsidR="0004240B" w:rsidRPr="00F44E49">
        <w:rPr>
          <w:bCs/>
          <w:i/>
        </w:rPr>
        <w:t>, 57</w:t>
      </w:r>
      <w:r w:rsidR="0004240B" w:rsidRPr="00F44E49">
        <w:rPr>
          <w:bCs/>
        </w:rPr>
        <w:t>(2), 109-115</w:t>
      </w:r>
      <w:r w:rsidR="0004240B" w:rsidRPr="00F44E49">
        <w:rPr>
          <w:bCs/>
          <w:i/>
        </w:rPr>
        <w:t xml:space="preserve">. </w:t>
      </w:r>
      <w:r w:rsidR="00081879" w:rsidRPr="00F44E49">
        <w:rPr>
          <w:bCs/>
        </w:rPr>
        <w:t>DOI:10.1177/0034355213499075</w:t>
      </w:r>
    </w:p>
    <w:p w14:paraId="3112500E" w14:textId="77777777" w:rsidR="00391D74" w:rsidRPr="00F44E49" w:rsidRDefault="00391D74" w:rsidP="006206B0">
      <w:pPr>
        <w:ind w:left="720" w:hanging="720"/>
        <w:rPr>
          <w:b/>
          <w:bCs/>
        </w:rPr>
      </w:pPr>
    </w:p>
    <w:p w14:paraId="587F585E" w14:textId="4A1F8F93" w:rsidR="008E6032" w:rsidRPr="00F44E49" w:rsidRDefault="0076150C" w:rsidP="0076150C">
      <w:pPr>
        <w:ind w:left="720" w:hanging="720"/>
        <w:rPr>
          <w:bCs/>
        </w:rPr>
      </w:pPr>
      <w:r w:rsidRPr="00F44E49">
        <w:rPr>
          <w:b/>
          <w:bCs/>
        </w:rPr>
        <w:t>Fleming, A. R.,</w:t>
      </w:r>
      <w:r w:rsidRPr="00F44E49">
        <w:rPr>
          <w:bCs/>
        </w:rPr>
        <w:t xml:space="preserve"> Fairweather, J. S., &amp; Leahy, M. J. (2013). Quality of life as a potential rehabilitation service outcome: The relationship between employment, quality of life, and other life areas. </w:t>
      </w:r>
      <w:r w:rsidRPr="00F44E49">
        <w:rPr>
          <w:bCs/>
          <w:i/>
        </w:rPr>
        <w:t xml:space="preserve">Rehabilitation Counseling Bulletin, </w:t>
      </w:r>
      <w:r w:rsidR="001C039B" w:rsidRPr="00F44E49">
        <w:rPr>
          <w:bCs/>
          <w:i/>
        </w:rPr>
        <w:t>57</w:t>
      </w:r>
      <w:r w:rsidR="001C039B" w:rsidRPr="00F44E49">
        <w:rPr>
          <w:bCs/>
        </w:rPr>
        <w:t>(1), 9-22</w:t>
      </w:r>
      <w:r w:rsidRPr="00F44E49">
        <w:rPr>
          <w:bCs/>
        </w:rPr>
        <w:t>. DOI 10.1177/0034355213485992</w:t>
      </w:r>
    </w:p>
    <w:p w14:paraId="37D3E2C8" w14:textId="77777777" w:rsidR="004E18E5" w:rsidRPr="00F44E49" w:rsidRDefault="004E18E5" w:rsidP="0076150C">
      <w:pPr>
        <w:ind w:left="720" w:hanging="720"/>
        <w:rPr>
          <w:bCs/>
        </w:rPr>
      </w:pPr>
    </w:p>
    <w:p w14:paraId="12A8406D" w14:textId="77777777" w:rsidR="0076150C" w:rsidRPr="00F44E49" w:rsidRDefault="0076150C" w:rsidP="0076150C">
      <w:pPr>
        <w:ind w:left="720" w:hanging="720"/>
        <w:rPr>
          <w:bCs/>
        </w:rPr>
      </w:pPr>
      <w:r w:rsidRPr="00F44E49">
        <w:rPr>
          <w:b/>
        </w:rPr>
        <w:t>Fleming, A. R.,</w:t>
      </w:r>
      <w:r w:rsidRPr="00F44E49">
        <w:t xml:space="preserve"> Del Valle, R., Kim, M., &amp; Leahy, M. J. (2013). </w:t>
      </w:r>
      <w:r w:rsidRPr="00F44E49">
        <w:rPr>
          <w:bCs/>
        </w:rPr>
        <w:t xml:space="preserve">Best practice models of effective vocational rehabilitation service delivery in the public rehabilitation program: A review and synthesis of the empirical literature. </w:t>
      </w:r>
      <w:r w:rsidRPr="00F44E49">
        <w:rPr>
          <w:bCs/>
          <w:i/>
        </w:rPr>
        <w:t>Rehabilitation Counseling Bulletin, 56</w:t>
      </w:r>
      <w:r w:rsidRPr="00F44E49">
        <w:rPr>
          <w:bCs/>
        </w:rPr>
        <w:t>(3), 146-159.</w:t>
      </w:r>
      <w:r w:rsidRPr="00F44E49">
        <w:rPr>
          <w:bCs/>
          <w:i/>
        </w:rPr>
        <w:t xml:space="preserve"> </w:t>
      </w:r>
      <w:r w:rsidRPr="00F44E49">
        <w:t>DOI: 10.1177/0034355212459661</w:t>
      </w:r>
    </w:p>
    <w:p w14:paraId="6B6C24C3" w14:textId="77777777" w:rsidR="006A1162" w:rsidRPr="00F44E49" w:rsidRDefault="006A1162" w:rsidP="006A1162">
      <w:pPr>
        <w:ind w:left="720" w:hanging="720"/>
        <w:rPr>
          <w:b/>
        </w:rPr>
      </w:pPr>
    </w:p>
    <w:p w14:paraId="24880363" w14:textId="77777777" w:rsidR="0076150C" w:rsidRPr="00F44E49" w:rsidRDefault="0076150C" w:rsidP="0076150C">
      <w:pPr>
        <w:ind w:left="720" w:hanging="720"/>
        <w:rPr>
          <w:bCs/>
        </w:rPr>
      </w:pPr>
      <w:r w:rsidRPr="00F44E49">
        <w:rPr>
          <w:bCs/>
        </w:rPr>
        <w:t xml:space="preserve">Phillips, B. N., </w:t>
      </w:r>
      <w:r w:rsidRPr="00F44E49">
        <w:rPr>
          <w:b/>
          <w:bCs/>
        </w:rPr>
        <w:t>Fleming, A. R.,</w:t>
      </w:r>
      <w:r w:rsidRPr="00F44E49">
        <w:rPr>
          <w:bCs/>
        </w:rPr>
        <w:t xml:space="preserve"> </w:t>
      </w:r>
      <w:proofErr w:type="spellStart"/>
      <w:r w:rsidRPr="00F44E49">
        <w:rPr>
          <w:bCs/>
        </w:rPr>
        <w:t>Mannien-Luse</w:t>
      </w:r>
      <w:proofErr w:type="spellEnd"/>
      <w:r w:rsidRPr="00F44E49">
        <w:rPr>
          <w:bCs/>
        </w:rPr>
        <w:t xml:space="preserve">, M., Irizarry, L. O., </w:t>
      </w:r>
      <w:proofErr w:type="spellStart"/>
      <w:r w:rsidRPr="00F44E49">
        <w:rPr>
          <w:bCs/>
        </w:rPr>
        <w:t>Hylton</w:t>
      </w:r>
      <w:proofErr w:type="spellEnd"/>
      <w:r w:rsidRPr="00F44E49">
        <w:rPr>
          <w:bCs/>
        </w:rPr>
        <w:t xml:space="preserve">, T., Turner, D., Santos, L., &amp; Mercado-Cruz, R. (2012). A comparative study of issues facing rehabilitation counseling: Perspective of doctoral students and recent graduates. </w:t>
      </w:r>
      <w:r w:rsidRPr="00F44E49">
        <w:rPr>
          <w:bCs/>
          <w:i/>
        </w:rPr>
        <w:t>Rehabilitation Counselors and Educators Journal</w:t>
      </w:r>
      <w:r w:rsidRPr="00F44E49">
        <w:rPr>
          <w:bCs/>
        </w:rPr>
        <w:t>, 5(2), 51-61.</w:t>
      </w:r>
    </w:p>
    <w:p w14:paraId="6D4A3D0C" w14:textId="77777777" w:rsidR="0076150C" w:rsidRPr="00F44E49" w:rsidRDefault="0076150C" w:rsidP="0076150C"/>
    <w:p w14:paraId="5414D6EA" w14:textId="77777777" w:rsidR="0076150C" w:rsidRPr="00F44E49" w:rsidRDefault="0076150C" w:rsidP="0076150C">
      <w:pPr>
        <w:ind w:left="720" w:hanging="720"/>
      </w:pPr>
      <w:r w:rsidRPr="00F44E49">
        <w:rPr>
          <w:b/>
        </w:rPr>
        <w:t>Fleming, A. R</w:t>
      </w:r>
      <w:r w:rsidRPr="00F44E49">
        <w:t xml:space="preserve">., &amp; Fairweather, J. S. (2012). The role of post-secondary education in the path from high school to work for youth with disabilities. </w:t>
      </w:r>
      <w:r w:rsidRPr="00F44E49">
        <w:rPr>
          <w:i/>
        </w:rPr>
        <w:t>Rehabilitation Counseling Bulletin, 55</w:t>
      </w:r>
      <w:r w:rsidRPr="00F44E49">
        <w:t>(2), 71-81.</w:t>
      </w:r>
    </w:p>
    <w:p w14:paraId="216B1C60" w14:textId="77777777" w:rsidR="00DE6AB6" w:rsidRPr="00F44E49" w:rsidRDefault="00DE6AB6" w:rsidP="004203D4">
      <w:pPr>
        <w:ind w:left="720" w:hanging="720"/>
        <w:rPr>
          <w:b/>
        </w:rPr>
      </w:pPr>
    </w:p>
    <w:p w14:paraId="29D989F3" w14:textId="77777777" w:rsidR="0076150C" w:rsidRPr="00F44E49" w:rsidRDefault="0076150C" w:rsidP="0076150C">
      <w:pPr>
        <w:ind w:left="720" w:hanging="720"/>
      </w:pPr>
      <w:r w:rsidRPr="00F44E49">
        <w:rPr>
          <w:b/>
        </w:rPr>
        <w:t>Fleming, A. R.</w:t>
      </w:r>
      <w:r w:rsidRPr="00F44E49">
        <w:t xml:space="preserve">, Phillips, B. N., </w:t>
      </w:r>
      <w:proofErr w:type="spellStart"/>
      <w:r w:rsidRPr="00F44E49">
        <w:t>Luse</w:t>
      </w:r>
      <w:proofErr w:type="spellEnd"/>
      <w:r w:rsidRPr="00F44E49">
        <w:t xml:space="preserve">, M. M., Irizarry, L. O., </w:t>
      </w:r>
      <w:proofErr w:type="spellStart"/>
      <w:r w:rsidRPr="00F44E49">
        <w:t>Hylton</w:t>
      </w:r>
      <w:proofErr w:type="spellEnd"/>
      <w:r w:rsidRPr="00F44E49">
        <w:t xml:space="preserve">, T., Turner, D., Santos, L., &amp; Mercado-Cruz, R. (2011). Professional Identity, Professional Associations, and Recruitment: Perspectives of Current Doctoral Students and Recent Graduates of Rehabilitation Programs. </w:t>
      </w:r>
      <w:r w:rsidRPr="00F44E49">
        <w:rPr>
          <w:i/>
        </w:rPr>
        <w:t>Rehabilitation Research, Policy, and Education, 25</w:t>
      </w:r>
      <w:r w:rsidRPr="00F44E49">
        <w:t>(2), 63.</w:t>
      </w:r>
    </w:p>
    <w:p w14:paraId="33414B96" w14:textId="77777777" w:rsidR="006A1162" w:rsidRPr="00F44E49" w:rsidRDefault="006A1162" w:rsidP="00AA284A">
      <w:pPr>
        <w:ind w:left="720" w:hanging="720"/>
      </w:pPr>
    </w:p>
    <w:p w14:paraId="534D06A3" w14:textId="77777777" w:rsidR="0076150C" w:rsidRPr="00F44E49" w:rsidRDefault="0076150C" w:rsidP="0076150C">
      <w:pPr>
        <w:ind w:left="547" w:hanging="547"/>
      </w:pPr>
      <w:proofErr w:type="spellStart"/>
      <w:r w:rsidRPr="00F44E49">
        <w:t>Tarvydas</w:t>
      </w:r>
      <w:proofErr w:type="spellEnd"/>
      <w:r w:rsidRPr="00F44E49">
        <w:t xml:space="preserve">, V.M., Addy, A., &amp; </w:t>
      </w:r>
      <w:r w:rsidRPr="00F44E49">
        <w:rPr>
          <w:b/>
        </w:rPr>
        <w:t>Fleming, A.</w:t>
      </w:r>
      <w:r w:rsidRPr="00F44E49">
        <w:t xml:space="preserve"> (2010). Reconciling Evidenced-Based Research Practice with Rehabilitation Philosophy, Ethics and Practice: From Dichotomy to Dialectic. </w:t>
      </w:r>
      <w:r w:rsidRPr="00F44E49">
        <w:rPr>
          <w:i/>
          <w:iCs/>
        </w:rPr>
        <w:t>Rehabilitation Education</w:t>
      </w:r>
      <w:r w:rsidRPr="00F44E49">
        <w:t xml:space="preserve">, </w:t>
      </w:r>
      <w:r w:rsidRPr="00F44E49">
        <w:rPr>
          <w:i/>
          <w:iCs/>
        </w:rPr>
        <w:t>24</w:t>
      </w:r>
      <w:r w:rsidRPr="00F44E49">
        <w:t>(3 &amp; 4), 191-204.</w:t>
      </w:r>
    </w:p>
    <w:p w14:paraId="1A2A16A9" w14:textId="77777777" w:rsidR="00485680" w:rsidRPr="00F44E49" w:rsidRDefault="00485680" w:rsidP="00485680">
      <w:pPr>
        <w:ind w:left="720" w:hanging="720"/>
      </w:pPr>
    </w:p>
    <w:p w14:paraId="29FC492E" w14:textId="77777777" w:rsidR="0076150C" w:rsidRPr="00F44E49" w:rsidRDefault="0076150C" w:rsidP="0076150C">
      <w:pPr>
        <w:ind w:left="547" w:hanging="547"/>
      </w:pPr>
      <w:r w:rsidRPr="00F44E49">
        <w:t xml:space="preserve">Leahy, M.J., </w:t>
      </w:r>
      <w:proofErr w:type="spellStart"/>
      <w:r w:rsidRPr="00F44E49">
        <w:t>Thielsen</w:t>
      </w:r>
      <w:proofErr w:type="spellEnd"/>
      <w:r w:rsidRPr="00F44E49">
        <w:t xml:space="preserve">, V.T., Millington, M.J., Austin, B. &amp; </w:t>
      </w:r>
      <w:r w:rsidRPr="00F44E49">
        <w:rPr>
          <w:b/>
        </w:rPr>
        <w:t>Fleming, A.</w:t>
      </w:r>
      <w:r w:rsidRPr="00F44E49">
        <w:t xml:space="preserve"> (2009).  Quality assurance and program evaluation: Terms, models, and application in rehabilitation administration.  </w:t>
      </w:r>
      <w:r w:rsidRPr="00F44E49">
        <w:rPr>
          <w:i/>
        </w:rPr>
        <w:t>Journal of Rehabilitation Administration, 33</w:t>
      </w:r>
      <w:r w:rsidRPr="00F44E49">
        <w:t>(2), 69-82.</w:t>
      </w:r>
    </w:p>
    <w:p w14:paraId="481C1E18" w14:textId="77777777" w:rsidR="00052DEA" w:rsidRPr="00F44E49" w:rsidRDefault="00052DEA" w:rsidP="004B33E9">
      <w:pPr>
        <w:rPr>
          <w:b/>
          <w:bCs/>
        </w:rPr>
      </w:pPr>
    </w:p>
    <w:p w14:paraId="29C03905" w14:textId="77777777" w:rsidR="002B7A4B" w:rsidRDefault="002B7A4B" w:rsidP="002B7A4B">
      <w:pPr>
        <w:ind w:left="720" w:hanging="720"/>
        <w:rPr>
          <w:b/>
        </w:rPr>
      </w:pPr>
      <w:r w:rsidRPr="006D0566">
        <w:rPr>
          <w:b/>
        </w:rPr>
        <w:t>Edited Books</w:t>
      </w:r>
    </w:p>
    <w:p w14:paraId="4E5846A3" w14:textId="77777777" w:rsidR="002B7A4B" w:rsidRDefault="002B7A4B" w:rsidP="002B7A4B">
      <w:pPr>
        <w:ind w:left="720" w:hanging="720"/>
        <w:rPr>
          <w:b/>
        </w:rPr>
      </w:pPr>
    </w:p>
    <w:p w14:paraId="2B9AC28B" w14:textId="77777777" w:rsidR="002B7A4B" w:rsidRPr="006D0566" w:rsidRDefault="002B7A4B" w:rsidP="002B7A4B">
      <w:pPr>
        <w:ind w:left="720" w:hanging="720"/>
        <w:rPr>
          <w:bCs/>
        </w:rPr>
      </w:pPr>
      <w:r w:rsidRPr="006D0566">
        <w:rPr>
          <w:bCs/>
        </w:rPr>
        <w:t>Marini, I.,</w:t>
      </w:r>
      <w:r>
        <w:rPr>
          <w:b/>
        </w:rPr>
        <w:t xml:space="preserve"> Fleming, A.R., </w:t>
      </w:r>
      <w:r w:rsidRPr="006D0566">
        <w:rPr>
          <w:bCs/>
        </w:rPr>
        <w:t>&amp; Bishop, M.</w:t>
      </w:r>
      <w:r>
        <w:rPr>
          <w:b/>
        </w:rPr>
        <w:t xml:space="preserve"> </w:t>
      </w:r>
      <w:r>
        <w:rPr>
          <w:bCs/>
        </w:rPr>
        <w:t xml:space="preserve">(2023). </w:t>
      </w:r>
      <w:r w:rsidRPr="006D0566">
        <w:rPr>
          <w:bCs/>
          <w:i/>
          <w:iCs/>
        </w:rPr>
        <w:t>The psychological and social aspects of chronic illness and disability (8</w:t>
      </w:r>
      <w:r w:rsidRPr="006D0566">
        <w:rPr>
          <w:bCs/>
          <w:i/>
          <w:iCs/>
          <w:vertAlign w:val="superscript"/>
        </w:rPr>
        <w:t>th</w:t>
      </w:r>
      <w:r w:rsidRPr="006D0566">
        <w:rPr>
          <w:bCs/>
          <w:i/>
          <w:iCs/>
        </w:rPr>
        <w:t xml:space="preserve"> Ed). </w:t>
      </w:r>
      <w:r>
        <w:rPr>
          <w:bCs/>
        </w:rPr>
        <w:t xml:space="preserve">New York: Springer. </w:t>
      </w:r>
    </w:p>
    <w:p w14:paraId="6B26147A" w14:textId="77777777" w:rsidR="002B7A4B" w:rsidRDefault="002B7A4B" w:rsidP="002B7A4B">
      <w:pPr>
        <w:ind w:left="720" w:hanging="720"/>
        <w:rPr>
          <w:b/>
        </w:rPr>
      </w:pPr>
    </w:p>
    <w:p w14:paraId="2EEC7F30" w14:textId="77777777" w:rsidR="002B7A4B" w:rsidRPr="007A6495" w:rsidRDefault="002B7A4B" w:rsidP="002B7A4B">
      <w:pPr>
        <w:ind w:left="720" w:hanging="720"/>
      </w:pPr>
      <w:r w:rsidRPr="00F44E49">
        <w:rPr>
          <w:bCs/>
        </w:rPr>
        <w:t xml:space="preserve">Harley, D.A., </w:t>
      </w:r>
      <w:proofErr w:type="spellStart"/>
      <w:r w:rsidRPr="00F44E49">
        <w:rPr>
          <w:bCs/>
        </w:rPr>
        <w:t>Ysasi</w:t>
      </w:r>
      <w:proofErr w:type="spellEnd"/>
      <w:r w:rsidRPr="00F44E49">
        <w:rPr>
          <w:bCs/>
        </w:rPr>
        <w:t xml:space="preserve">, N.A., Bishop, M., &amp; </w:t>
      </w:r>
      <w:r w:rsidRPr="00F44E49">
        <w:rPr>
          <w:b/>
          <w:bCs/>
        </w:rPr>
        <w:t>Fleming, A.R</w:t>
      </w:r>
      <w:r w:rsidRPr="00F44E49">
        <w:rPr>
          <w:bCs/>
        </w:rPr>
        <w:t xml:space="preserve">. (2018). </w:t>
      </w:r>
      <w:r w:rsidRPr="00F44E49">
        <w:rPr>
          <w:i/>
        </w:rPr>
        <w:t>Disability and vocational rehabilitation in rural, frontier, and territory communities: Challenges and solutions to service delivery</w:t>
      </w:r>
      <w:r w:rsidRPr="00F44E49">
        <w:t>. New York: Springer.</w:t>
      </w:r>
    </w:p>
    <w:p w14:paraId="1A550F6C" w14:textId="77777777" w:rsidR="002B7A4B" w:rsidRDefault="002B7A4B" w:rsidP="000D7796">
      <w:pPr>
        <w:ind w:left="720" w:hanging="720"/>
        <w:rPr>
          <w:b/>
          <w:bCs/>
        </w:rPr>
      </w:pPr>
    </w:p>
    <w:p w14:paraId="7EAEF0F0" w14:textId="41D81972" w:rsidR="000D7796" w:rsidRPr="00F44E49" w:rsidRDefault="00814771" w:rsidP="000D7796">
      <w:pPr>
        <w:ind w:left="720" w:hanging="720"/>
        <w:rPr>
          <w:b/>
          <w:bCs/>
        </w:rPr>
      </w:pPr>
      <w:r w:rsidRPr="00F44E49">
        <w:rPr>
          <w:b/>
          <w:bCs/>
        </w:rPr>
        <w:t>Book</w:t>
      </w:r>
      <w:r w:rsidR="000D7796" w:rsidRPr="00F44E49">
        <w:rPr>
          <w:b/>
          <w:bCs/>
        </w:rPr>
        <w:t xml:space="preserve"> Chapters</w:t>
      </w:r>
    </w:p>
    <w:p w14:paraId="34941D2F" w14:textId="77777777" w:rsidR="00814771" w:rsidRPr="00F44E49" w:rsidRDefault="00814771" w:rsidP="000D7796">
      <w:pPr>
        <w:ind w:left="720" w:hanging="720"/>
        <w:rPr>
          <w:b/>
          <w:bCs/>
        </w:rPr>
      </w:pPr>
    </w:p>
    <w:p w14:paraId="6D9DF1B2" w14:textId="1DA5F261" w:rsidR="000A31C9" w:rsidRPr="000A31C9" w:rsidRDefault="000A31C9" w:rsidP="000A31C9">
      <w:pPr>
        <w:ind w:left="720" w:hanging="720"/>
        <w:rPr>
          <w:bCs/>
        </w:rPr>
      </w:pPr>
      <w:r w:rsidRPr="000A31C9">
        <w:rPr>
          <w:b/>
        </w:rPr>
        <w:t>Fleming, A.</w:t>
      </w:r>
      <w:r>
        <w:rPr>
          <w:b/>
        </w:rPr>
        <w:t xml:space="preserve"> R.</w:t>
      </w:r>
      <w:r w:rsidRPr="000A31C9">
        <w:rPr>
          <w:bCs/>
        </w:rPr>
        <w:t xml:space="preserve">, </w:t>
      </w:r>
      <w:proofErr w:type="spellStart"/>
      <w:r w:rsidRPr="000A31C9">
        <w:rPr>
          <w:bCs/>
        </w:rPr>
        <w:t>Umucu</w:t>
      </w:r>
      <w:proofErr w:type="spellEnd"/>
      <w:r w:rsidRPr="000A31C9">
        <w:rPr>
          <w:bCs/>
        </w:rPr>
        <w:t>, E., &amp; Phillips, B. N. (2023). Interventions to Improve the Well-Being of People With Disabilities and Chronic Illness. In I</w:t>
      </w:r>
      <w:r>
        <w:rPr>
          <w:bCs/>
        </w:rPr>
        <w:t>.</w:t>
      </w:r>
      <w:r w:rsidRPr="000A31C9">
        <w:rPr>
          <w:bCs/>
        </w:rPr>
        <w:t xml:space="preserve"> Marini, A</w:t>
      </w:r>
      <w:r>
        <w:rPr>
          <w:bCs/>
        </w:rPr>
        <w:t>.R.</w:t>
      </w:r>
      <w:r w:rsidRPr="000A31C9">
        <w:rPr>
          <w:bCs/>
        </w:rPr>
        <w:t xml:space="preserve"> Fleming, and M</w:t>
      </w:r>
      <w:r>
        <w:rPr>
          <w:bCs/>
        </w:rPr>
        <w:t xml:space="preserve">. </w:t>
      </w:r>
      <w:r w:rsidRPr="000A31C9">
        <w:rPr>
          <w:bCs/>
        </w:rPr>
        <w:lastRenderedPageBreak/>
        <w:t xml:space="preserve">Bishop (Eds.), </w:t>
      </w:r>
      <w:r w:rsidRPr="000A31C9">
        <w:rPr>
          <w:bCs/>
          <w:i/>
          <w:iCs/>
        </w:rPr>
        <w:t>The Psychological and Social Impact of Illness and Disability</w:t>
      </w:r>
      <w:r w:rsidRPr="000A31C9">
        <w:rPr>
          <w:bCs/>
        </w:rPr>
        <w:t xml:space="preserve"> New York, NY: Springer. Peer-reviewed/refereed.</w:t>
      </w:r>
    </w:p>
    <w:p w14:paraId="5F4E3452" w14:textId="77777777" w:rsidR="000A31C9" w:rsidRPr="000A31C9" w:rsidRDefault="000A31C9" w:rsidP="000A31C9">
      <w:pPr>
        <w:ind w:left="720" w:hanging="720"/>
        <w:rPr>
          <w:bCs/>
        </w:rPr>
      </w:pPr>
    </w:p>
    <w:p w14:paraId="563A14F7" w14:textId="3B145CB0" w:rsidR="000A31C9" w:rsidRPr="000A31C9" w:rsidRDefault="000A31C9" w:rsidP="000A31C9">
      <w:pPr>
        <w:ind w:left="720" w:hanging="720"/>
        <w:rPr>
          <w:bCs/>
        </w:rPr>
      </w:pPr>
      <w:r w:rsidRPr="000A31C9">
        <w:rPr>
          <w:b/>
        </w:rPr>
        <w:t>Fleming, A. R.</w:t>
      </w:r>
      <w:r w:rsidRPr="000A31C9">
        <w:rPr>
          <w:bCs/>
        </w:rPr>
        <w:t xml:space="preserve">, </w:t>
      </w:r>
      <w:r>
        <w:rPr>
          <w:bCs/>
        </w:rPr>
        <w:t>*</w:t>
      </w:r>
      <w:r w:rsidRPr="000A31C9">
        <w:rPr>
          <w:bCs/>
        </w:rPr>
        <w:t>Roundtree, S. M., &amp; Pierce, K. L. (2023). The Evolution of Laws and Policies in the United States and Their Impact on Disabled People In In I</w:t>
      </w:r>
      <w:r>
        <w:rPr>
          <w:bCs/>
        </w:rPr>
        <w:t>.</w:t>
      </w:r>
      <w:r w:rsidRPr="000A31C9">
        <w:rPr>
          <w:bCs/>
        </w:rPr>
        <w:t xml:space="preserve"> Marini, A</w:t>
      </w:r>
      <w:r>
        <w:rPr>
          <w:bCs/>
        </w:rPr>
        <w:t>.R.</w:t>
      </w:r>
      <w:r w:rsidRPr="000A31C9">
        <w:rPr>
          <w:bCs/>
        </w:rPr>
        <w:t xml:space="preserve"> Fleming, and M</w:t>
      </w:r>
      <w:r>
        <w:rPr>
          <w:bCs/>
        </w:rPr>
        <w:t xml:space="preserve">. </w:t>
      </w:r>
      <w:r w:rsidRPr="000A31C9">
        <w:rPr>
          <w:bCs/>
        </w:rPr>
        <w:t xml:space="preserve">Bishop (Eds.), </w:t>
      </w:r>
      <w:r w:rsidRPr="000A31C9">
        <w:rPr>
          <w:bCs/>
          <w:i/>
          <w:iCs/>
        </w:rPr>
        <w:t>The Psychological and Social Impact of Illness and Disability.</w:t>
      </w:r>
      <w:r w:rsidRPr="000A31C9">
        <w:rPr>
          <w:bCs/>
        </w:rPr>
        <w:t xml:space="preserve"> (8th) . New York, NY: Springer. Peer-reviewed/refereed.</w:t>
      </w:r>
    </w:p>
    <w:p w14:paraId="0D432625" w14:textId="77777777" w:rsidR="000A31C9" w:rsidRPr="000A31C9" w:rsidRDefault="000A31C9" w:rsidP="000A31C9">
      <w:pPr>
        <w:ind w:left="720" w:hanging="720"/>
        <w:rPr>
          <w:bCs/>
        </w:rPr>
      </w:pPr>
    </w:p>
    <w:p w14:paraId="641B07D2" w14:textId="111BB742" w:rsidR="000A31C9" w:rsidRPr="000A31C9" w:rsidRDefault="000A31C9" w:rsidP="000A31C9">
      <w:pPr>
        <w:ind w:left="720" w:hanging="720"/>
        <w:rPr>
          <w:bCs/>
        </w:rPr>
      </w:pPr>
      <w:proofErr w:type="spellStart"/>
      <w:r w:rsidRPr="000A31C9">
        <w:rPr>
          <w:bCs/>
        </w:rPr>
        <w:t>Fullmer</w:t>
      </w:r>
      <w:proofErr w:type="spellEnd"/>
      <w:r w:rsidRPr="000A31C9">
        <w:rPr>
          <w:bCs/>
        </w:rPr>
        <w:t xml:space="preserve">, L., </w:t>
      </w:r>
      <w:r w:rsidRPr="000A31C9">
        <w:rPr>
          <w:b/>
        </w:rPr>
        <w:t>Fleming, A</w:t>
      </w:r>
      <w:r w:rsidRPr="000A31C9">
        <w:rPr>
          <w:bCs/>
        </w:rPr>
        <w:t xml:space="preserve">., </w:t>
      </w:r>
      <w:proofErr w:type="spellStart"/>
      <w:r w:rsidRPr="000A31C9">
        <w:rPr>
          <w:bCs/>
        </w:rPr>
        <w:t>Accordino</w:t>
      </w:r>
      <w:proofErr w:type="spellEnd"/>
      <w:r w:rsidRPr="000A31C9">
        <w:rPr>
          <w:bCs/>
        </w:rPr>
        <w:t xml:space="preserve">, M., Boutin, D., &amp; </w:t>
      </w:r>
      <w:r>
        <w:rPr>
          <w:bCs/>
        </w:rPr>
        <w:t>*</w:t>
      </w:r>
      <w:proofErr w:type="spellStart"/>
      <w:r w:rsidRPr="000A31C9">
        <w:rPr>
          <w:bCs/>
        </w:rPr>
        <w:t>Baranauskas</w:t>
      </w:r>
      <w:proofErr w:type="spellEnd"/>
      <w:r w:rsidRPr="000A31C9">
        <w:rPr>
          <w:bCs/>
        </w:rPr>
        <w:t>, A. (2022). Confidentiality, Privileged Communication, and Privacy In J</w:t>
      </w:r>
      <w:r>
        <w:rPr>
          <w:bCs/>
        </w:rPr>
        <w:t>.</w:t>
      </w:r>
      <w:r w:rsidRPr="000A31C9">
        <w:rPr>
          <w:bCs/>
        </w:rPr>
        <w:t xml:space="preserve">F. </w:t>
      </w:r>
      <w:proofErr w:type="spellStart"/>
      <w:r w:rsidRPr="000A31C9">
        <w:rPr>
          <w:bCs/>
        </w:rPr>
        <w:t>Stano</w:t>
      </w:r>
      <w:proofErr w:type="spellEnd"/>
      <w:r w:rsidRPr="000A31C9">
        <w:rPr>
          <w:bCs/>
        </w:rPr>
        <w:t xml:space="preserve"> (Ed.), </w:t>
      </w:r>
      <w:r w:rsidRPr="000A31C9">
        <w:rPr>
          <w:bCs/>
          <w:i/>
          <w:iCs/>
        </w:rPr>
        <w:t>Ethics in Rehabilitation Counseling: A Case Study Approach.</w:t>
      </w:r>
      <w:r w:rsidRPr="000A31C9">
        <w:rPr>
          <w:bCs/>
        </w:rPr>
        <w:t xml:space="preserve"> (2nd) . Lynn Creek, MO: Aspen Professional Services., ISBN/ISSN: ISBN: 978-1-7332488-5-3</w:t>
      </w:r>
    </w:p>
    <w:p w14:paraId="2F1C689E" w14:textId="77777777" w:rsidR="000A31C9" w:rsidRDefault="000A31C9" w:rsidP="000D7796">
      <w:pPr>
        <w:ind w:left="720" w:hanging="720"/>
        <w:rPr>
          <w:bCs/>
        </w:rPr>
      </w:pPr>
    </w:p>
    <w:p w14:paraId="4EF33E65" w14:textId="310F32CB" w:rsidR="004C068D" w:rsidRPr="00F44E49" w:rsidRDefault="004C068D" w:rsidP="000D7796">
      <w:pPr>
        <w:ind w:left="720" w:hanging="720"/>
        <w:rPr>
          <w:bCs/>
        </w:rPr>
      </w:pPr>
      <w:proofErr w:type="spellStart"/>
      <w:r w:rsidRPr="00F44E49">
        <w:rPr>
          <w:bCs/>
        </w:rPr>
        <w:t>Madus</w:t>
      </w:r>
      <w:proofErr w:type="spellEnd"/>
      <w:r w:rsidRPr="00F44E49">
        <w:rPr>
          <w:bCs/>
        </w:rPr>
        <w:t xml:space="preserve">, J., W., Dukes, L. L., </w:t>
      </w:r>
      <w:r w:rsidRPr="00F44E49">
        <w:rPr>
          <w:b/>
        </w:rPr>
        <w:t>Fleming, A. R</w:t>
      </w:r>
      <w:r w:rsidRPr="00F44E49">
        <w:rPr>
          <w:bCs/>
        </w:rPr>
        <w:t xml:space="preserve">., Lindstrom, J., Lindstrom, W., </w:t>
      </w:r>
      <w:r w:rsidR="004229E7" w:rsidRPr="00F44E49">
        <w:rPr>
          <w:bCs/>
        </w:rPr>
        <w:t>Marino, M. T. (</w:t>
      </w:r>
      <w:r w:rsidR="00F36459" w:rsidRPr="00F44E49">
        <w:rPr>
          <w:bCs/>
        </w:rPr>
        <w:t>2020</w:t>
      </w:r>
      <w:r w:rsidR="004229E7" w:rsidRPr="00F44E49">
        <w:rPr>
          <w:bCs/>
        </w:rPr>
        <w:t xml:space="preserve">). Promoting access to supports and accommodations in postsecondary education. </w:t>
      </w:r>
      <w:r w:rsidR="00380913">
        <w:rPr>
          <w:bCs/>
        </w:rPr>
        <w:t>I</w:t>
      </w:r>
      <w:r w:rsidR="004229E7" w:rsidRPr="00F44E49">
        <w:rPr>
          <w:bCs/>
        </w:rPr>
        <w:t xml:space="preserve">n, M. L. </w:t>
      </w:r>
      <w:proofErr w:type="spellStart"/>
      <w:r w:rsidR="004229E7" w:rsidRPr="00F44E49">
        <w:rPr>
          <w:bCs/>
        </w:rPr>
        <w:t>Wehmyer</w:t>
      </w:r>
      <w:proofErr w:type="spellEnd"/>
      <w:r w:rsidR="004229E7" w:rsidRPr="00F44E49">
        <w:rPr>
          <w:bCs/>
        </w:rPr>
        <w:t xml:space="preserve"> &amp; K. A. </w:t>
      </w:r>
      <w:proofErr w:type="spellStart"/>
      <w:r w:rsidR="004229E7" w:rsidRPr="00F44E49">
        <w:rPr>
          <w:bCs/>
        </w:rPr>
        <w:t>Shogren</w:t>
      </w:r>
      <w:proofErr w:type="spellEnd"/>
      <w:r w:rsidR="004229E7" w:rsidRPr="00F44E49">
        <w:rPr>
          <w:bCs/>
        </w:rPr>
        <w:t xml:space="preserve">, </w:t>
      </w:r>
      <w:r w:rsidR="004229E7" w:rsidRPr="00F44E49">
        <w:rPr>
          <w:bCs/>
          <w:i/>
          <w:iCs/>
        </w:rPr>
        <w:t xml:space="preserve">Handbook of </w:t>
      </w:r>
      <w:r w:rsidR="009A7AF0" w:rsidRPr="00F44E49">
        <w:rPr>
          <w:bCs/>
          <w:i/>
          <w:iCs/>
        </w:rPr>
        <w:t xml:space="preserve">Adolescent </w:t>
      </w:r>
      <w:r w:rsidR="004229E7" w:rsidRPr="00F44E49">
        <w:rPr>
          <w:bCs/>
          <w:i/>
          <w:iCs/>
        </w:rPr>
        <w:t>Transition</w:t>
      </w:r>
      <w:r w:rsidR="009A7AF0" w:rsidRPr="00F44E49">
        <w:rPr>
          <w:bCs/>
          <w:i/>
          <w:iCs/>
        </w:rPr>
        <w:t xml:space="preserve"> Education for Youth with Disabilities (2</w:t>
      </w:r>
      <w:r w:rsidR="009A7AF0" w:rsidRPr="00F44E49">
        <w:rPr>
          <w:bCs/>
          <w:i/>
          <w:iCs/>
          <w:vertAlign w:val="superscript"/>
        </w:rPr>
        <w:t>nd</w:t>
      </w:r>
      <w:r w:rsidR="009A7AF0" w:rsidRPr="00F44E49">
        <w:rPr>
          <w:bCs/>
          <w:i/>
          <w:iCs/>
        </w:rPr>
        <w:t xml:space="preserve"> Edition)</w:t>
      </w:r>
      <w:r w:rsidR="004229E7" w:rsidRPr="00F44E49">
        <w:rPr>
          <w:bCs/>
          <w:i/>
          <w:iCs/>
        </w:rPr>
        <w:t>.</w:t>
      </w:r>
      <w:r w:rsidR="004229E7" w:rsidRPr="00F44E49">
        <w:rPr>
          <w:bCs/>
        </w:rPr>
        <w:t xml:space="preserve"> </w:t>
      </w:r>
    </w:p>
    <w:p w14:paraId="4F892178" w14:textId="77777777" w:rsidR="00814771" w:rsidRPr="00F44E49" w:rsidRDefault="00814771" w:rsidP="00690A76">
      <w:pPr>
        <w:rPr>
          <w:b/>
          <w:bCs/>
        </w:rPr>
      </w:pPr>
    </w:p>
    <w:p w14:paraId="59BCE990" w14:textId="094F9AD4" w:rsidR="00814771" w:rsidRPr="00F44E49" w:rsidRDefault="00C6158B" w:rsidP="00814771">
      <w:pPr>
        <w:ind w:left="720" w:hanging="720"/>
      </w:pPr>
      <w:r w:rsidRPr="00F44E49">
        <w:t>*</w:t>
      </w:r>
      <w:proofErr w:type="spellStart"/>
      <w:r w:rsidRPr="00F44E49">
        <w:t>McDaniels</w:t>
      </w:r>
      <w:proofErr w:type="spellEnd"/>
      <w:r w:rsidRPr="00F44E49">
        <w:t>, B.</w:t>
      </w:r>
      <w:r w:rsidR="00814771" w:rsidRPr="00F44E49">
        <w:t xml:space="preserve">, &amp; </w:t>
      </w:r>
      <w:r w:rsidR="00814771" w:rsidRPr="00F44E49">
        <w:rPr>
          <w:b/>
        </w:rPr>
        <w:t>Fleming, A.</w:t>
      </w:r>
      <w:r w:rsidR="00C9259F">
        <w:rPr>
          <w:b/>
        </w:rPr>
        <w:t xml:space="preserve"> </w:t>
      </w:r>
      <w:r w:rsidR="00814771" w:rsidRPr="00F44E49">
        <w:rPr>
          <w:b/>
        </w:rPr>
        <w:t>R.</w:t>
      </w:r>
      <w:r w:rsidR="00A92CAD" w:rsidRPr="00F44E49">
        <w:t xml:space="preserve"> (</w:t>
      </w:r>
      <w:r w:rsidR="00114ACB" w:rsidRPr="00F44E49">
        <w:t>2018</w:t>
      </w:r>
      <w:r w:rsidR="00814771" w:rsidRPr="00F44E49">
        <w:t xml:space="preserve">). Research and evidence-based practices of vocational rehabilitation in rural, frontier, and territory communities. In D.A. Harley, N.A. </w:t>
      </w:r>
      <w:proofErr w:type="spellStart"/>
      <w:r w:rsidR="00814771" w:rsidRPr="00F44E49">
        <w:t>Ysasi</w:t>
      </w:r>
      <w:proofErr w:type="spellEnd"/>
      <w:r w:rsidR="00814771" w:rsidRPr="00F44E49">
        <w:t xml:space="preserve">, M. Bishop, &amp; A. Fleming (Eds.), </w:t>
      </w:r>
      <w:r w:rsidR="00814771" w:rsidRPr="00F44E49">
        <w:rPr>
          <w:i/>
        </w:rPr>
        <w:t>Disability and vocational rehabilitation in rural, frontier, and territory communities: Challenges and solutions to service delivery</w:t>
      </w:r>
      <w:r w:rsidR="00814771" w:rsidRPr="00F44E49">
        <w:t>. New York: Springer. (Co-first authors)</w:t>
      </w:r>
    </w:p>
    <w:p w14:paraId="6E12F034" w14:textId="77777777" w:rsidR="001A7B04" w:rsidRPr="00F44E49" w:rsidRDefault="001A7B04" w:rsidP="00814771">
      <w:pPr>
        <w:ind w:left="720" w:hanging="720"/>
        <w:rPr>
          <w:b/>
          <w:bCs/>
        </w:rPr>
      </w:pPr>
    </w:p>
    <w:p w14:paraId="4821DAD0" w14:textId="15701E85" w:rsidR="00814771" w:rsidRPr="00F44E49" w:rsidRDefault="00814771" w:rsidP="00814771">
      <w:pPr>
        <w:ind w:left="720" w:hanging="720"/>
        <w:rPr>
          <w:bCs/>
        </w:rPr>
      </w:pPr>
      <w:r w:rsidRPr="00F44E49">
        <w:rPr>
          <w:b/>
          <w:bCs/>
        </w:rPr>
        <w:t>Fleming, A.</w:t>
      </w:r>
      <w:r w:rsidR="00C9259F">
        <w:rPr>
          <w:b/>
          <w:bCs/>
        </w:rPr>
        <w:t xml:space="preserve"> </w:t>
      </w:r>
      <w:r w:rsidRPr="00F44E49">
        <w:rPr>
          <w:b/>
          <w:bCs/>
        </w:rPr>
        <w:t>R.,</w:t>
      </w:r>
      <w:r w:rsidRPr="00F44E49">
        <w:rPr>
          <w:bCs/>
        </w:rPr>
        <w:t xml:space="preserve"> </w:t>
      </w:r>
      <w:proofErr w:type="spellStart"/>
      <w:r w:rsidRPr="00F44E49">
        <w:rPr>
          <w:bCs/>
        </w:rPr>
        <w:t>Ysasi</w:t>
      </w:r>
      <w:proofErr w:type="spellEnd"/>
      <w:r w:rsidRPr="00F44E49">
        <w:rPr>
          <w:bCs/>
        </w:rPr>
        <w:t>, N. A., Harley,</w:t>
      </w:r>
      <w:r w:rsidR="00A92CAD" w:rsidRPr="00F44E49">
        <w:rPr>
          <w:bCs/>
        </w:rPr>
        <w:t xml:space="preserve"> D. A., &amp; Bishop, M. (</w:t>
      </w:r>
      <w:r w:rsidR="00114ACB" w:rsidRPr="00F44E49">
        <w:rPr>
          <w:bCs/>
        </w:rPr>
        <w:t>2018</w:t>
      </w:r>
      <w:r w:rsidRPr="00F44E49">
        <w:rPr>
          <w:bCs/>
        </w:rPr>
        <w:t xml:space="preserve">). Resilience and strengths of rural communities. In D. Harley, N. A. </w:t>
      </w:r>
      <w:proofErr w:type="spellStart"/>
      <w:r w:rsidRPr="00F44E49">
        <w:rPr>
          <w:bCs/>
        </w:rPr>
        <w:t>Ysasi</w:t>
      </w:r>
      <w:proofErr w:type="spellEnd"/>
      <w:r w:rsidRPr="00F44E49">
        <w:rPr>
          <w:bCs/>
        </w:rPr>
        <w:t xml:space="preserve">, M. Bishop, &amp; A. Fleming, (Eds.), </w:t>
      </w:r>
      <w:r w:rsidRPr="00F44E49">
        <w:rPr>
          <w:bCs/>
          <w:i/>
        </w:rPr>
        <w:t>Disability and Vocational Rehabilitation in Rural, Frontier, and Territory Communities: Challenges and Solutions to Service Delivery</w:t>
      </w:r>
      <w:r w:rsidRPr="00F44E49">
        <w:rPr>
          <w:bCs/>
        </w:rPr>
        <w:t>. New York, NY: Springer.</w:t>
      </w:r>
    </w:p>
    <w:p w14:paraId="4D7BA954" w14:textId="77777777" w:rsidR="00963D7A" w:rsidRPr="00F44E49" w:rsidRDefault="00963D7A" w:rsidP="00391D74">
      <w:pPr>
        <w:rPr>
          <w:bCs/>
        </w:rPr>
      </w:pPr>
    </w:p>
    <w:p w14:paraId="486CC6F4" w14:textId="46D0A5F6" w:rsidR="00814771" w:rsidRPr="00F44E49" w:rsidRDefault="00814771" w:rsidP="00391D74">
      <w:pPr>
        <w:rPr>
          <w:bCs/>
        </w:rPr>
      </w:pPr>
      <w:r w:rsidRPr="00F44E49">
        <w:rPr>
          <w:bCs/>
        </w:rPr>
        <w:t> </w:t>
      </w:r>
      <w:r w:rsidRPr="00F44E49">
        <w:rPr>
          <w:b/>
          <w:bCs/>
        </w:rPr>
        <w:t>Fleming, A. R.,</w:t>
      </w:r>
      <w:r w:rsidRPr="00F44E49">
        <w:rPr>
          <w:bCs/>
        </w:rPr>
        <w:t xml:space="preserve"> &amp; </w:t>
      </w:r>
      <w:proofErr w:type="spellStart"/>
      <w:r w:rsidRPr="00F44E49">
        <w:rPr>
          <w:bCs/>
        </w:rPr>
        <w:t>Ysas</w:t>
      </w:r>
      <w:r w:rsidR="00A92CAD" w:rsidRPr="00F44E49">
        <w:rPr>
          <w:bCs/>
        </w:rPr>
        <w:t>i</w:t>
      </w:r>
      <w:proofErr w:type="spellEnd"/>
      <w:r w:rsidR="00A92CAD" w:rsidRPr="00F44E49">
        <w:rPr>
          <w:bCs/>
        </w:rPr>
        <w:t>, N. A. (</w:t>
      </w:r>
      <w:r w:rsidR="00114ACB" w:rsidRPr="00F44E49">
        <w:rPr>
          <w:bCs/>
        </w:rPr>
        <w:t>2018</w:t>
      </w:r>
      <w:r w:rsidRPr="00F44E49">
        <w:rPr>
          <w:bCs/>
        </w:rPr>
        <w:t xml:space="preserve">). Implication of Workforce Innovation and Opportunity </w:t>
      </w:r>
      <w:r w:rsidR="00391D74" w:rsidRPr="00F44E49">
        <w:rPr>
          <w:bCs/>
        </w:rPr>
        <w:tab/>
      </w:r>
      <w:r w:rsidRPr="00F44E49">
        <w:rPr>
          <w:bCs/>
        </w:rPr>
        <w:t xml:space="preserve">Act (WIOA) in rural, frontier, and territory communities. In D. Harley, N. A. </w:t>
      </w:r>
      <w:proofErr w:type="spellStart"/>
      <w:r w:rsidRPr="00F44E49">
        <w:rPr>
          <w:bCs/>
        </w:rPr>
        <w:t>Ysasi</w:t>
      </w:r>
      <w:proofErr w:type="spellEnd"/>
      <w:r w:rsidRPr="00F44E49">
        <w:rPr>
          <w:bCs/>
        </w:rPr>
        <w:t xml:space="preserve">, M. </w:t>
      </w:r>
      <w:r w:rsidR="00391D74" w:rsidRPr="00F44E49">
        <w:rPr>
          <w:bCs/>
        </w:rPr>
        <w:tab/>
      </w:r>
      <w:r w:rsidRPr="00F44E49">
        <w:rPr>
          <w:bCs/>
        </w:rPr>
        <w:t xml:space="preserve">Bishop, &amp; A. Fleming, (Eds.), </w:t>
      </w:r>
      <w:r w:rsidRPr="00F44E49">
        <w:rPr>
          <w:bCs/>
          <w:i/>
        </w:rPr>
        <w:t xml:space="preserve">Disability and Vocational Rehabilitation in Rural, </w:t>
      </w:r>
      <w:r w:rsidR="00391D74" w:rsidRPr="00F44E49">
        <w:rPr>
          <w:bCs/>
          <w:i/>
        </w:rPr>
        <w:tab/>
      </w:r>
      <w:r w:rsidRPr="00F44E49">
        <w:rPr>
          <w:bCs/>
          <w:i/>
        </w:rPr>
        <w:t>Frontier, and Territory Communities: Challenges and Solutions to Service Delivery.</w:t>
      </w:r>
      <w:r w:rsidRPr="00F44E49">
        <w:rPr>
          <w:bCs/>
        </w:rPr>
        <w:t xml:space="preserve"> New </w:t>
      </w:r>
      <w:r w:rsidR="00391D74" w:rsidRPr="00F44E49">
        <w:rPr>
          <w:bCs/>
        </w:rPr>
        <w:tab/>
      </w:r>
      <w:r w:rsidRPr="00F44E49">
        <w:rPr>
          <w:bCs/>
        </w:rPr>
        <w:t>York, NY: Springer.</w:t>
      </w:r>
    </w:p>
    <w:p w14:paraId="6D543165" w14:textId="77777777" w:rsidR="00814771" w:rsidRPr="00F44E49" w:rsidRDefault="00814771" w:rsidP="00814771">
      <w:pPr>
        <w:ind w:left="720" w:hanging="720"/>
        <w:rPr>
          <w:bCs/>
        </w:rPr>
      </w:pPr>
    </w:p>
    <w:p w14:paraId="51F7ECBF" w14:textId="7FA5C47E" w:rsidR="00814771" w:rsidRPr="00F44E49" w:rsidRDefault="00814771" w:rsidP="00814771">
      <w:pPr>
        <w:ind w:left="720" w:hanging="720"/>
        <w:rPr>
          <w:bCs/>
        </w:rPr>
      </w:pPr>
      <w:r w:rsidRPr="00F44E49">
        <w:rPr>
          <w:b/>
          <w:bCs/>
        </w:rPr>
        <w:t>Fleming, A.</w:t>
      </w:r>
      <w:r w:rsidR="00C9259F">
        <w:rPr>
          <w:b/>
          <w:bCs/>
        </w:rPr>
        <w:t xml:space="preserve"> </w:t>
      </w:r>
      <w:r w:rsidRPr="00F44E49">
        <w:rPr>
          <w:b/>
          <w:bCs/>
        </w:rPr>
        <w:t>R.</w:t>
      </w:r>
      <w:r w:rsidR="00A92CAD" w:rsidRPr="00F44E49">
        <w:rPr>
          <w:bCs/>
        </w:rPr>
        <w:t xml:space="preserve"> (</w:t>
      </w:r>
      <w:r w:rsidR="00114ACB" w:rsidRPr="00F44E49">
        <w:rPr>
          <w:bCs/>
        </w:rPr>
        <w:t>2018</w:t>
      </w:r>
      <w:r w:rsidRPr="00F44E49">
        <w:rPr>
          <w:bCs/>
        </w:rPr>
        <w:t xml:space="preserve">). </w:t>
      </w:r>
      <w:r w:rsidRPr="00F44E49">
        <w:t>Human resources issues: Recruiting and retaining rehabilitation counselors in rural, frontier, and territory communities.</w:t>
      </w:r>
      <w:r w:rsidRPr="00F44E49">
        <w:rPr>
          <w:bCs/>
        </w:rPr>
        <w:t xml:space="preserve"> In D. Harley, N. A. </w:t>
      </w:r>
      <w:proofErr w:type="spellStart"/>
      <w:r w:rsidRPr="00F44E49">
        <w:rPr>
          <w:bCs/>
        </w:rPr>
        <w:t>Ysasi</w:t>
      </w:r>
      <w:proofErr w:type="spellEnd"/>
      <w:r w:rsidRPr="00F44E49">
        <w:rPr>
          <w:bCs/>
        </w:rPr>
        <w:t xml:space="preserve">, M. Bishop, &amp; A. Fleming, (Eds.), </w:t>
      </w:r>
      <w:r w:rsidRPr="00F44E49">
        <w:rPr>
          <w:bCs/>
          <w:i/>
        </w:rPr>
        <w:t>Disability and Vocational Rehabilitation in Rural, Frontier, and Territory Communities: Challenges and Solutions to Service Delivery.</w:t>
      </w:r>
      <w:r w:rsidRPr="00F44E49">
        <w:rPr>
          <w:bCs/>
        </w:rPr>
        <w:t xml:space="preserve"> New York, NY: Springer.</w:t>
      </w:r>
    </w:p>
    <w:p w14:paraId="6687C52C" w14:textId="77777777" w:rsidR="00114ACB" w:rsidRPr="00F44E49" w:rsidRDefault="00114ACB" w:rsidP="006C2A74">
      <w:pPr>
        <w:rPr>
          <w:bCs/>
        </w:rPr>
      </w:pPr>
    </w:p>
    <w:p w14:paraId="292E068C" w14:textId="7CF28A04" w:rsidR="00114ACB" w:rsidRPr="00F44E49" w:rsidRDefault="00114ACB" w:rsidP="00114ACB">
      <w:pPr>
        <w:ind w:left="720" w:hanging="720"/>
        <w:rPr>
          <w:bCs/>
        </w:rPr>
      </w:pPr>
      <w:r w:rsidRPr="00F44E49">
        <w:rPr>
          <w:bCs/>
        </w:rPr>
        <w:t>Harley D.</w:t>
      </w:r>
      <w:r w:rsidR="00C9259F">
        <w:rPr>
          <w:bCs/>
        </w:rPr>
        <w:t xml:space="preserve"> </w:t>
      </w:r>
      <w:r w:rsidRPr="00F44E49">
        <w:rPr>
          <w:bCs/>
        </w:rPr>
        <w:t xml:space="preserve">A., </w:t>
      </w:r>
      <w:r w:rsidRPr="00F44E49">
        <w:rPr>
          <w:b/>
          <w:bCs/>
        </w:rPr>
        <w:t>Fleming A.</w:t>
      </w:r>
      <w:r w:rsidR="00C9259F">
        <w:rPr>
          <w:b/>
          <w:bCs/>
        </w:rPr>
        <w:t xml:space="preserve"> </w:t>
      </w:r>
      <w:r w:rsidRPr="00F44E49">
        <w:rPr>
          <w:b/>
          <w:bCs/>
        </w:rPr>
        <w:t>R</w:t>
      </w:r>
      <w:r w:rsidRPr="00F44E49">
        <w:rPr>
          <w:bCs/>
        </w:rPr>
        <w:t>., Greer S.</w:t>
      </w:r>
      <w:r w:rsidR="00C9259F">
        <w:rPr>
          <w:bCs/>
        </w:rPr>
        <w:t xml:space="preserve"> </w:t>
      </w:r>
      <w:r w:rsidRPr="00F44E49">
        <w:rPr>
          <w:bCs/>
        </w:rPr>
        <w:t xml:space="preserve">L., Mundt </w:t>
      </w:r>
      <w:r w:rsidR="00C9259F">
        <w:rPr>
          <w:bCs/>
        </w:rPr>
        <w:t>,</w:t>
      </w:r>
      <w:r w:rsidRPr="00F44E49">
        <w:rPr>
          <w:bCs/>
        </w:rPr>
        <w:t xml:space="preserve">P. (2018) Disability Policies and Practices in the Rural United Kingdom. In: Harley D., </w:t>
      </w:r>
      <w:proofErr w:type="spellStart"/>
      <w:r w:rsidRPr="00F44E49">
        <w:rPr>
          <w:bCs/>
        </w:rPr>
        <w:t>Ysasi</w:t>
      </w:r>
      <w:proofErr w:type="spellEnd"/>
      <w:r w:rsidRPr="00F44E49">
        <w:rPr>
          <w:bCs/>
        </w:rPr>
        <w:t xml:space="preserve"> N., Bishop M., Fleming A. (Eds.) </w:t>
      </w:r>
      <w:r w:rsidRPr="00F44E49">
        <w:rPr>
          <w:bCs/>
          <w:i/>
        </w:rPr>
        <w:t xml:space="preserve">Disability and Vocational Rehabilitation in Rural Settings: </w:t>
      </w:r>
      <w:r w:rsidRPr="00F44E49">
        <w:rPr>
          <w:i/>
        </w:rPr>
        <w:t>Challenges and solutions to service delivery</w:t>
      </w:r>
      <w:r w:rsidRPr="00F44E49">
        <w:rPr>
          <w:bCs/>
        </w:rPr>
        <w:t xml:space="preserve">. NY: Springer. </w:t>
      </w:r>
    </w:p>
    <w:p w14:paraId="185E212C" w14:textId="77777777" w:rsidR="000D7796" w:rsidRPr="00F44E49" w:rsidRDefault="000D7796" w:rsidP="000D7796">
      <w:pPr>
        <w:rPr>
          <w:bCs/>
        </w:rPr>
      </w:pPr>
    </w:p>
    <w:p w14:paraId="6E2B63BB" w14:textId="77777777" w:rsidR="000D7796" w:rsidRPr="00F44E49" w:rsidRDefault="000D7796" w:rsidP="000D7796">
      <w:pPr>
        <w:ind w:left="720" w:hanging="720"/>
        <w:rPr>
          <w:bCs/>
        </w:rPr>
      </w:pPr>
      <w:r w:rsidRPr="00F44E49">
        <w:rPr>
          <w:b/>
          <w:bCs/>
        </w:rPr>
        <w:lastRenderedPageBreak/>
        <w:t>Fleming, A. R.,</w:t>
      </w:r>
      <w:r w:rsidRPr="00F44E49">
        <w:rPr>
          <w:bCs/>
        </w:rPr>
        <w:t xml:space="preserve"> Boutin, D. L., Bishop, L. E., &amp; </w:t>
      </w:r>
      <w:proofErr w:type="spellStart"/>
      <w:r w:rsidRPr="00F44E49">
        <w:rPr>
          <w:bCs/>
        </w:rPr>
        <w:t>Accordino</w:t>
      </w:r>
      <w:proofErr w:type="spellEnd"/>
      <w:r w:rsidRPr="00F44E49">
        <w:rPr>
          <w:bCs/>
        </w:rPr>
        <w:t xml:space="preserve">, M. P. (2015). Privileged communication and privacy. In, J. F. </w:t>
      </w:r>
      <w:proofErr w:type="spellStart"/>
      <w:r w:rsidRPr="00F44E49">
        <w:rPr>
          <w:bCs/>
        </w:rPr>
        <w:t>Stano</w:t>
      </w:r>
      <w:proofErr w:type="spellEnd"/>
      <w:r w:rsidRPr="00F44E49">
        <w:rPr>
          <w:bCs/>
        </w:rPr>
        <w:t xml:space="preserve"> (Ed.) Ethics for Rehabilitation Professionals. Lynn Creek, MO: Aspen Professional Services. </w:t>
      </w:r>
    </w:p>
    <w:p w14:paraId="119DF978" w14:textId="77777777" w:rsidR="000D7796" w:rsidRPr="00F44E49" w:rsidRDefault="000D7796" w:rsidP="000D7796">
      <w:pPr>
        <w:ind w:left="720" w:hanging="720"/>
        <w:rPr>
          <w:bCs/>
        </w:rPr>
      </w:pPr>
    </w:p>
    <w:p w14:paraId="5EEED417" w14:textId="61628D56" w:rsidR="000D7796" w:rsidRPr="00F44E49" w:rsidRDefault="000D7796" w:rsidP="008555FC">
      <w:pPr>
        <w:ind w:left="720" w:hanging="720"/>
        <w:rPr>
          <w:bCs/>
        </w:rPr>
      </w:pPr>
      <w:r w:rsidRPr="00F44E49">
        <w:rPr>
          <w:bCs/>
        </w:rPr>
        <w:t xml:space="preserve">Bishop, M. L. &amp; </w:t>
      </w:r>
      <w:r w:rsidRPr="00F44E49">
        <w:rPr>
          <w:b/>
          <w:bCs/>
        </w:rPr>
        <w:t>Fleming, A. R.</w:t>
      </w:r>
      <w:r w:rsidRPr="00F44E49">
        <w:rPr>
          <w:bCs/>
        </w:rPr>
        <w:t xml:space="preserve"> (2015). Rational-emotive behavior therapy. In F. Chan, N. L. </w:t>
      </w:r>
      <w:proofErr w:type="spellStart"/>
      <w:r w:rsidRPr="00F44E49">
        <w:rPr>
          <w:bCs/>
        </w:rPr>
        <w:t>Berven</w:t>
      </w:r>
      <w:proofErr w:type="spellEnd"/>
      <w:r w:rsidRPr="00F44E49">
        <w:rPr>
          <w:bCs/>
        </w:rPr>
        <w:t xml:space="preserve">, &amp; K. R. Thomas (Eds.) Counseling Theories and Techniques for Rehabilitation Health professionals (2nd edition), pp. 109-132. New York: Springer. </w:t>
      </w:r>
    </w:p>
    <w:p w14:paraId="0B4B6301" w14:textId="77777777" w:rsidR="000D7796" w:rsidRPr="00F44E49" w:rsidRDefault="000D7796" w:rsidP="000D7796">
      <w:pPr>
        <w:ind w:left="720" w:hanging="720"/>
        <w:rPr>
          <w:bCs/>
        </w:rPr>
      </w:pPr>
    </w:p>
    <w:p w14:paraId="1ED0FF48" w14:textId="77777777" w:rsidR="000D7796" w:rsidRPr="00F44E49" w:rsidRDefault="000D7796" w:rsidP="000D7796">
      <w:pPr>
        <w:ind w:left="720" w:hanging="720"/>
        <w:rPr>
          <w:bCs/>
        </w:rPr>
      </w:pPr>
      <w:r w:rsidRPr="00F44E49">
        <w:rPr>
          <w:bCs/>
        </w:rPr>
        <w:t xml:space="preserve">Harley, D., Beach, D., Sheppard-Jones, K., Alston, R., &amp; </w:t>
      </w:r>
      <w:r w:rsidRPr="00F44E49">
        <w:rPr>
          <w:b/>
          <w:bCs/>
        </w:rPr>
        <w:t>Fleming, A.</w:t>
      </w:r>
      <w:r w:rsidRPr="00F44E49">
        <w:rPr>
          <w:bCs/>
        </w:rPr>
        <w:t xml:space="preserve"> (2014). Ticket to work and self-sufficiency program: Is it working for people with disabilities? In D. </w:t>
      </w:r>
      <w:proofErr w:type="spellStart"/>
      <w:r w:rsidRPr="00F44E49">
        <w:rPr>
          <w:bCs/>
        </w:rPr>
        <w:t>Strauser</w:t>
      </w:r>
      <w:proofErr w:type="spellEnd"/>
      <w:r w:rsidRPr="00F44E49">
        <w:rPr>
          <w:bCs/>
        </w:rPr>
        <w:t xml:space="preserve"> (Ed.), Career development and employment of people with disabilities: Theory to practice, pp. 41-58. New York: Springer.</w:t>
      </w:r>
    </w:p>
    <w:p w14:paraId="52DE3456" w14:textId="77777777" w:rsidR="000D7796" w:rsidRPr="00F44E49" w:rsidRDefault="000D7796" w:rsidP="000D7796">
      <w:pPr>
        <w:ind w:left="720" w:hanging="720"/>
        <w:rPr>
          <w:b/>
          <w:bCs/>
        </w:rPr>
      </w:pPr>
    </w:p>
    <w:p w14:paraId="36355172" w14:textId="677A5E68" w:rsidR="004109CA" w:rsidRDefault="000D7796" w:rsidP="00EA10B5">
      <w:pPr>
        <w:ind w:left="720" w:hanging="720"/>
        <w:rPr>
          <w:bCs/>
        </w:rPr>
      </w:pPr>
      <w:r w:rsidRPr="00F44E49">
        <w:rPr>
          <w:b/>
          <w:bCs/>
        </w:rPr>
        <w:t>Fleming, A.,</w:t>
      </w:r>
      <w:r w:rsidRPr="00F44E49">
        <w:rPr>
          <w:bCs/>
        </w:rPr>
        <w:t xml:space="preserve"> </w:t>
      </w:r>
      <w:proofErr w:type="spellStart"/>
      <w:r w:rsidRPr="00F44E49">
        <w:rPr>
          <w:bCs/>
        </w:rPr>
        <w:t>Accordino</w:t>
      </w:r>
      <w:proofErr w:type="spellEnd"/>
      <w:r w:rsidRPr="00F44E49">
        <w:rPr>
          <w:bCs/>
        </w:rPr>
        <w:t xml:space="preserve">, M., &amp; Hewes, R. (2011). Children of alcoholics. In, J. F. </w:t>
      </w:r>
      <w:proofErr w:type="spellStart"/>
      <w:r w:rsidRPr="00F44E49">
        <w:rPr>
          <w:bCs/>
        </w:rPr>
        <w:t>Stano</w:t>
      </w:r>
      <w:proofErr w:type="spellEnd"/>
      <w:r w:rsidRPr="00F44E49">
        <w:rPr>
          <w:bCs/>
        </w:rPr>
        <w:t xml:space="preserve"> (Ed.) Substance abuse: Treatment and rehabilitation. pp. 306-325. Linn Creek, MO: Aspen Professional Services. </w:t>
      </w:r>
    </w:p>
    <w:p w14:paraId="5C849B2A" w14:textId="66417CDD" w:rsidR="006D0566" w:rsidRDefault="006D0566" w:rsidP="00EA10B5">
      <w:pPr>
        <w:ind w:left="720" w:hanging="720"/>
        <w:rPr>
          <w:bCs/>
        </w:rPr>
      </w:pPr>
    </w:p>
    <w:p w14:paraId="665E9867" w14:textId="368855E6" w:rsidR="001A7B04" w:rsidRPr="00F44E49" w:rsidRDefault="000D76A1" w:rsidP="001A7B04">
      <w:pPr>
        <w:pStyle w:val="NormalWeb"/>
        <w:pBdr>
          <w:top w:val="single" w:sz="4" w:space="1" w:color="auto"/>
          <w:bottom w:val="single" w:sz="4" w:space="1" w:color="auto"/>
        </w:pBdr>
        <w:shd w:val="clear" w:color="auto" w:fill="B3B3B3"/>
      </w:pPr>
      <w:r w:rsidRPr="00F44E49">
        <w:rPr>
          <w:rStyle w:val="Strong"/>
        </w:rPr>
        <w:tab/>
        <w:t>PROFESSIONAL PAPERS, WORKSHOPS, AND POSTERS</w:t>
      </w:r>
      <w:r w:rsidRPr="00F44E49">
        <w:t xml:space="preserve"> (Peer-Reviewed)</w:t>
      </w:r>
    </w:p>
    <w:p w14:paraId="3148783B" w14:textId="4713553E" w:rsidR="00F426CD" w:rsidRDefault="00F426CD" w:rsidP="001A7B04">
      <w:pPr>
        <w:ind w:left="720" w:hanging="720"/>
        <w:rPr>
          <w:bCs/>
        </w:rPr>
      </w:pPr>
      <w:r>
        <w:rPr>
          <w:bCs/>
        </w:rPr>
        <w:t xml:space="preserve">Fleming, A.R., Phillips, B.N., &amp; Langone, A. </w:t>
      </w:r>
      <w:r w:rsidRPr="00F426CD">
        <w:rPr>
          <w:bCs/>
          <w:i/>
          <w:iCs/>
        </w:rPr>
        <w:t>Systematic Evaluation of Pre-ETS</w:t>
      </w:r>
      <w:r>
        <w:rPr>
          <w:bCs/>
        </w:rPr>
        <w:t xml:space="preserve">. Recorded session presented at the 2024 Innovation Inspiration Expo. University of Wisconsin-Stout. January 2024. </w:t>
      </w:r>
    </w:p>
    <w:p w14:paraId="61FC93C9" w14:textId="77777777" w:rsidR="00F426CD" w:rsidRDefault="00F426CD" w:rsidP="001A7B04">
      <w:pPr>
        <w:ind w:left="720" w:hanging="720"/>
        <w:rPr>
          <w:bCs/>
        </w:rPr>
      </w:pPr>
    </w:p>
    <w:p w14:paraId="175BFB31" w14:textId="443936EA" w:rsidR="00043C46" w:rsidRDefault="00043C46" w:rsidP="001A7B04">
      <w:pPr>
        <w:ind w:left="720" w:hanging="720"/>
        <w:rPr>
          <w:bCs/>
        </w:rPr>
      </w:pPr>
      <w:r>
        <w:rPr>
          <w:bCs/>
        </w:rPr>
        <w:t xml:space="preserve">Fleming, A.R., Phillips, B.N., &amp; Baldwin, M. </w:t>
      </w:r>
      <w:r w:rsidR="00F426CD" w:rsidRPr="00F426CD">
        <w:rPr>
          <w:i/>
          <w:iCs/>
        </w:rPr>
        <w:t xml:space="preserve">Transition Readiness Toolkit: Measuring the Impact of Pre-ETS Services. </w:t>
      </w:r>
      <w:r w:rsidR="00F426CD">
        <w:t xml:space="preserve">Oral Session presented at the Division on Career Development and Transition International Conference, Reno, NV. October 2023. </w:t>
      </w:r>
    </w:p>
    <w:p w14:paraId="728804EF" w14:textId="77777777" w:rsidR="00043C46" w:rsidRDefault="00043C46" w:rsidP="001A7B04">
      <w:pPr>
        <w:ind w:left="720" w:hanging="720"/>
        <w:rPr>
          <w:bCs/>
        </w:rPr>
      </w:pPr>
    </w:p>
    <w:p w14:paraId="4D42971F" w14:textId="3EC04E48" w:rsidR="000A372A" w:rsidRDefault="000A372A" w:rsidP="001A7B04">
      <w:pPr>
        <w:ind w:left="720" w:hanging="720"/>
        <w:rPr>
          <w:bCs/>
        </w:rPr>
      </w:pPr>
      <w:r>
        <w:rPr>
          <w:bCs/>
        </w:rPr>
        <w:t xml:space="preserve">Fleming, A.R., &amp; Kristoff, C. </w:t>
      </w:r>
      <w:r w:rsidRPr="000A372A">
        <w:rPr>
          <w:bCs/>
          <w:i/>
          <w:iCs/>
        </w:rPr>
        <w:t>Student ratings of internship: Influence on self-determination.</w:t>
      </w:r>
      <w:r>
        <w:rPr>
          <w:bCs/>
        </w:rPr>
        <w:t xml:space="preserve"> Seminar presented at the Association for Higher Education and Disability national meeting, Cleveland, OH. July 2022. </w:t>
      </w:r>
    </w:p>
    <w:p w14:paraId="044BB1A8" w14:textId="77777777" w:rsidR="000A372A" w:rsidRDefault="000A372A" w:rsidP="001A7B04">
      <w:pPr>
        <w:ind w:left="720" w:hanging="720"/>
        <w:rPr>
          <w:bCs/>
        </w:rPr>
      </w:pPr>
    </w:p>
    <w:p w14:paraId="5E8E5186" w14:textId="0EAC5529" w:rsidR="00380913" w:rsidRDefault="00380913" w:rsidP="001A7B04">
      <w:pPr>
        <w:ind w:left="720" w:hanging="720"/>
        <w:rPr>
          <w:bCs/>
        </w:rPr>
      </w:pPr>
      <w:r>
        <w:rPr>
          <w:bCs/>
        </w:rPr>
        <w:t xml:space="preserve">Fleming, A.R., </w:t>
      </w:r>
      <w:proofErr w:type="spellStart"/>
      <w:r>
        <w:rPr>
          <w:bCs/>
        </w:rPr>
        <w:t>Coduti</w:t>
      </w:r>
      <w:proofErr w:type="spellEnd"/>
      <w:r>
        <w:rPr>
          <w:bCs/>
        </w:rPr>
        <w:t xml:space="preserve">, W.A., Donnell-Carey, C. </w:t>
      </w:r>
      <w:r w:rsidR="00B71663" w:rsidRPr="00B71663">
        <w:rPr>
          <w:bCs/>
          <w:i/>
          <w:iCs/>
        </w:rPr>
        <w:t xml:space="preserve">Inclusive </w:t>
      </w:r>
      <w:proofErr w:type="spellStart"/>
      <w:r w:rsidR="00B71663" w:rsidRPr="00B71663">
        <w:rPr>
          <w:bCs/>
          <w:i/>
          <w:iCs/>
        </w:rPr>
        <w:t>Post Secondary</w:t>
      </w:r>
      <w:proofErr w:type="spellEnd"/>
      <w:r w:rsidR="00B71663" w:rsidRPr="00B71663">
        <w:rPr>
          <w:bCs/>
          <w:i/>
          <w:iCs/>
        </w:rPr>
        <w:t xml:space="preserve"> Education: An Opportunity to Implement our Values and Improve Counselor Training.</w:t>
      </w:r>
      <w:r w:rsidR="00B71663">
        <w:rPr>
          <w:bCs/>
        </w:rPr>
        <w:t xml:space="preserve"> Seminar presented at the National Council for Rehabilitation Educators, San Diego, CA. April 2022.</w:t>
      </w:r>
    </w:p>
    <w:p w14:paraId="1909C293" w14:textId="77777777" w:rsidR="00380913" w:rsidRDefault="00380913" w:rsidP="001A7B04">
      <w:pPr>
        <w:ind w:left="720" w:hanging="720"/>
        <w:rPr>
          <w:bCs/>
        </w:rPr>
      </w:pPr>
    </w:p>
    <w:p w14:paraId="6EF76C70" w14:textId="14DA62B7" w:rsidR="0052685B" w:rsidRDefault="0052685B" w:rsidP="001A7B04">
      <w:pPr>
        <w:ind w:left="720" w:hanging="720"/>
        <w:rPr>
          <w:bCs/>
        </w:rPr>
      </w:pPr>
      <w:r>
        <w:rPr>
          <w:bCs/>
        </w:rPr>
        <w:t xml:space="preserve">Phillips, B. N., Fleming, A.R., *Gray, J. </w:t>
      </w:r>
      <w:r w:rsidRPr="00B71663">
        <w:rPr>
          <w:bCs/>
          <w:i/>
          <w:iCs/>
        </w:rPr>
        <w:t>Systematic Review of Intervention Research in Rehabilitation Counseling and Related Settings.</w:t>
      </w:r>
      <w:r>
        <w:rPr>
          <w:bCs/>
        </w:rPr>
        <w:t xml:space="preserve"> Concurrent session presented at the </w:t>
      </w:r>
      <w:r w:rsidRPr="00F44E49">
        <w:rPr>
          <w:bCs/>
        </w:rPr>
        <w:t xml:space="preserve">National Council for Rehabilitation Educators, online conference. </w:t>
      </w:r>
      <w:r>
        <w:rPr>
          <w:bCs/>
        </w:rPr>
        <w:t>December</w:t>
      </w:r>
      <w:r w:rsidRPr="00F44E49">
        <w:rPr>
          <w:bCs/>
        </w:rPr>
        <w:t xml:space="preserve"> 2021.</w:t>
      </w:r>
    </w:p>
    <w:p w14:paraId="3EF5990E" w14:textId="77777777" w:rsidR="0052685B" w:rsidRDefault="0052685B" w:rsidP="001A7B04">
      <w:pPr>
        <w:ind w:left="720" w:hanging="720"/>
        <w:rPr>
          <w:bCs/>
        </w:rPr>
      </w:pPr>
    </w:p>
    <w:p w14:paraId="34BAC380" w14:textId="597C9AB6" w:rsidR="00946016" w:rsidRPr="00F44E49" w:rsidRDefault="00946016" w:rsidP="001A7B04">
      <w:pPr>
        <w:ind w:left="720" w:hanging="720"/>
        <w:rPr>
          <w:bCs/>
        </w:rPr>
      </w:pPr>
      <w:r w:rsidRPr="00F44E49">
        <w:rPr>
          <w:bCs/>
        </w:rPr>
        <w:t>Bishop, M.,</w:t>
      </w:r>
      <w:r w:rsidRPr="00F44E49">
        <w:rPr>
          <w:b/>
        </w:rPr>
        <w:t xml:space="preserve"> Fleming, A.R., </w:t>
      </w:r>
      <w:r w:rsidRPr="00F44E49">
        <w:rPr>
          <w:bCs/>
        </w:rPr>
        <w:t>Phillips, B.N.,</w:t>
      </w:r>
      <w:r w:rsidRPr="00F44E49">
        <w:rPr>
          <w:b/>
        </w:rPr>
        <w:t xml:space="preserve"> </w:t>
      </w:r>
      <w:r w:rsidR="0052685B">
        <w:rPr>
          <w:b/>
        </w:rPr>
        <w:t>*</w:t>
      </w:r>
      <w:proofErr w:type="spellStart"/>
      <w:r w:rsidRPr="00F44E49">
        <w:rPr>
          <w:bCs/>
        </w:rPr>
        <w:t>Castruita</w:t>
      </w:r>
      <w:proofErr w:type="spellEnd"/>
      <w:r w:rsidRPr="00F44E49">
        <w:rPr>
          <w:bCs/>
        </w:rPr>
        <w:t>, J.,</w:t>
      </w:r>
      <w:r w:rsidRPr="00F44E49">
        <w:rPr>
          <w:b/>
        </w:rPr>
        <w:t xml:space="preserve"> </w:t>
      </w:r>
      <w:r w:rsidR="0052685B">
        <w:rPr>
          <w:b/>
        </w:rPr>
        <w:t>*</w:t>
      </w:r>
      <w:r w:rsidRPr="00F44E49">
        <w:rPr>
          <w:bCs/>
        </w:rPr>
        <w:t xml:space="preserve">Huang, D., </w:t>
      </w:r>
      <w:r w:rsidR="0052685B">
        <w:rPr>
          <w:bCs/>
        </w:rPr>
        <w:t>*</w:t>
      </w:r>
      <w:r w:rsidRPr="00F44E49">
        <w:rPr>
          <w:bCs/>
        </w:rPr>
        <w:t xml:space="preserve">Bhattarai, M., &amp; </w:t>
      </w:r>
      <w:r w:rsidR="0052685B">
        <w:rPr>
          <w:bCs/>
        </w:rPr>
        <w:t>*</w:t>
      </w:r>
      <w:r w:rsidRPr="00F44E49">
        <w:rPr>
          <w:bCs/>
        </w:rPr>
        <w:t xml:space="preserve">Lee, D. </w:t>
      </w:r>
      <w:r w:rsidRPr="00F44E49">
        <w:rPr>
          <w:bCs/>
          <w:i/>
          <w:iCs/>
        </w:rPr>
        <w:t>Founding mothers: Women who created our past and how they inform our future.</w:t>
      </w:r>
      <w:r w:rsidRPr="00F44E49">
        <w:rPr>
          <w:bCs/>
        </w:rPr>
        <w:t xml:space="preserve"> Concurrent session presented at the National Council for Rehabilitation Educators, online conference. July 2021. </w:t>
      </w:r>
    </w:p>
    <w:p w14:paraId="7AB5333A" w14:textId="77777777" w:rsidR="00946016" w:rsidRPr="00F44E49" w:rsidRDefault="00946016" w:rsidP="001A7B04">
      <w:pPr>
        <w:ind w:left="720" w:hanging="720"/>
        <w:rPr>
          <w:b/>
        </w:rPr>
      </w:pPr>
    </w:p>
    <w:p w14:paraId="5DD4EE59" w14:textId="1C481568" w:rsidR="006D6DC7" w:rsidRPr="00F44E49" w:rsidRDefault="006D6DC7" w:rsidP="001A7B04">
      <w:pPr>
        <w:ind w:left="720" w:hanging="720"/>
        <w:rPr>
          <w:b/>
        </w:rPr>
      </w:pPr>
      <w:r w:rsidRPr="00F44E49">
        <w:rPr>
          <w:b/>
        </w:rPr>
        <w:lastRenderedPageBreak/>
        <w:t xml:space="preserve">Fleming, A.R, </w:t>
      </w:r>
      <w:proofErr w:type="spellStart"/>
      <w:r w:rsidRPr="00F44E49">
        <w:rPr>
          <w:bCs/>
        </w:rPr>
        <w:t>Hakun</w:t>
      </w:r>
      <w:proofErr w:type="spellEnd"/>
      <w:r w:rsidRPr="00F44E49">
        <w:rPr>
          <w:bCs/>
        </w:rPr>
        <w:t xml:space="preserve">, J. G., </w:t>
      </w:r>
      <w:r w:rsidR="0052685B">
        <w:rPr>
          <w:bCs/>
        </w:rPr>
        <w:t>*</w:t>
      </w:r>
      <w:r w:rsidRPr="00F44E49">
        <w:rPr>
          <w:bCs/>
        </w:rPr>
        <w:t xml:space="preserve">Hanna, J. L., &amp; Colgan, J. </w:t>
      </w:r>
      <w:r w:rsidRPr="00F44E49">
        <w:rPr>
          <w:bCs/>
          <w:i/>
          <w:iCs/>
        </w:rPr>
        <w:t>Using ecological momentary assessment to understand stress and academic engagement of college students with disabilities.</w:t>
      </w:r>
      <w:r w:rsidRPr="00F44E49">
        <w:rPr>
          <w:bCs/>
        </w:rPr>
        <w:t xml:space="preserve"> </w:t>
      </w:r>
      <w:r w:rsidRPr="00F44E49">
        <w:t>Concurrent session presented at the National Council for Rehabilitation Educators, Arlington, VA, November 2019</w:t>
      </w:r>
    </w:p>
    <w:p w14:paraId="4D3642A2" w14:textId="77777777" w:rsidR="006D6DC7" w:rsidRPr="00F44E49" w:rsidRDefault="006D6DC7" w:rsidP="001A7B04">
      <w:pPr>
        <w:ind w:left="720" w:hanging="720"/>
        <w:rPr>
          <w:b/>
        </w:rPr>
      </w:pPr>
    </w:p>
    <w:p w14:paraId="42A177A5" w14:textId="4CC8C4E4" w:rsidR="00E5506C" w:rsidRPr="00F44E49" w:rsidRDefault="00E5506C" w:rsidP="001A7B04">
      <w:pPr>
        <w:ind w:left="720" w:hanging="720"/>
        <w:rPr>
          <w:bCs/>
        </w:rPr>
      </w:pPr>
      <w:r w:rsidRPr="00F44E49">
        <w:rPr>
          <w:b/>
        </w:rPr>
        <w:t xml:space="preserve">Fleming, A. R. &amp; </w:t>
      </w:r>
      <w:r w:rsidRPr="00F44E49">
        <w:rPr>
          <w:bCs/>
        </w:rPr>
        <w:t xml:space="preserve">Phillips, B. N. </w:t>
      </w:r>
      <w:r w:rsidRPr="00F44E49">
        <w:rPr>
          <w:bCs/>
          <w:i/>
          <w:iCs/>
        </w:rPr>
        <w:t xml:space="preserve">Are you getting enough to eat? Understanding food insecurity in rehabilitation clients. </w:t>
      </w:r>
      <w:r w:rsidRPr="00F44E49">
        <w:t>Concurrent session presented at the National Council for Rehabilitation Educators, San Diego, CA, April 2018</w:t>
      </w:r>
    </w:p>
    <w:p w14:paraId="5A44A054" w14:textId="77777777" w:rsidR="00E5506C" w:rsidRPr="00F44E49" w:rsidRDefault="00E5506C" w:rsidP="001A7B04">
      <w:pPr>
        <w:ind w:left="720" w:hanging="720"/>
        <w:rPr>
          <w:b/>
        </w:rPr>
      </w:pPr>
    </w:p>
    <w:p w14:paraId="56099FC0" w14:textId="4777CEC8" w:rsidR="001A7B04" w:rsidRPr="00F44E49" w:rsidRDefault="001A7B04" w:rsidP="001A7B04">
      <w:pPr>
        <w:ind w:left="720" w:hanging="720"/>
        <w:rPr>
          <w:b/>
        </w:rPr>
      </w:pPr>
      <w:r w:rsidRPr="00F44E49">
        <w:rPr>
          <w:b/>
        </w:rPr>
        <w:t xml:space="preserve">Fleming, A. </w:t>
      </w:r>
      <w:r w:rsidRPr="00F44E49">
        <w:t xml:space="preserve">(October 19, 2018). </w:t>
      </w:r>
      <w:r w:rsidRPr="00F44E49">
        <w:rPr>
          <w:i/>
        </w:rPr>
        <w:t>From compliance to inclusion: Working together to improve access and campus climate for students with disabilities.</w:t>
      </w:r>
      <w:r w:rsidRPr="00F44E49">
        <w:t xml:space="preserve"> Keynote Address for the Ohio AHEAD 2018 Conference, Ohio AHEAD, Terra State College, Fremont, OH. Regional.</w:t>
      </w:r>
    </w:p>
    <w:p w14:paraId="2D7D4DFE" w14:textId="77777777" w:rsidR="001A7B04" w:rsidRPr="00F44E49" w:rsidRDefault="001A7B04" w:rsidP="00621E41">
      <w:pPr>
        <w:ind w:left="720" w:hanging="720"/>
        <w:rPr>
          <w:b/>
        </w:rPr>
      </w:pPr>
    </w:p>
    <w:p w14:paraId="46EFB73F" w14:textId="6F79C4BC" w:rsidR="00D6737C" w:rsidRPr="00F44E49" w:rsidRDefault="00D6737C" w:rsidP="00621E41">
      <w:pPr>
        <w:ind w:left="720" w:hanging="720"/>
      </w:pPr>
      <w:r w:rsidRPr="00F44E49">
        <w:rPr>
          <w:b/>
        </w:rPr>
        <w:t>Fleming, A.</w:t>
      </w:r>
      <w:r w:rsidR="00E10C48" w:rsidRPr="00F44E49">
        <w:rPr>
          <w:b/>
        </w:rPr>
        <w:t>R.</w:t>
      </w:r>
      <w:r w:rsidRPr="00F44E49">
        <w:t>,</w:t>
      </w:r>
      <w:r w:rsidR="00E10C48" w:rsidRPr="00F44E49">
        <w:t xml:space="preserve"> Herbert, J.</w:t>
      </w:r>
      <w:r w:rsidRPr="00F44E49">
        <w:t xml:space="preserve">T., &amp; </w:t>
      </w:r>
      <w:proofErr w:type="spellStart"/>
      <w:r w:rsidRPr="00F44E49">
        <w:t>Codu</w:t>
      </w:r>
      <w:r w:rsidR="00E10C48" w:rsidRPr="00F44E49">
        <w:t>ti</w:t>
      </w:r>
      <w:proofErr w:type="spellEnd"/>
      <w:r w:rsidR="00E10C48" w:rsidRPr="00F44E49">
        <w:t xml:space="preserve">, W. </w:t>
      </w:r>
      <w:r w:rsidRPr="00F44E49">
        <w:rPr>
          <w:i/>
        </w:rPr>
        <w:t>Disability Services in the University Setting: Providing Accommodati</w:t>
      </w:r>
      <w:r w:rsidR="00E10C48" w:rsidRPr="00F44E49">
        <w:rPr>
          <w:i/>
        </w:rPr>
        <w:t>ons vs Facilitating Engagement</w:t>
      </w:r>
      <w:r w:rsidR="00E10C48" w:rsidRPr="00F44E49">
        <w:t>.</w:t>
      </w:r>
      <w:r w:rsidRPr="00F44E49">
        <w:t xml:space="preserve"> 9th Annual Disability Summer School, National University of Ireland-Galway,</w:t>
      </w:r>
      <w:r w:rsidR="00E10C48" w:rsidRPr="00F44E49">
        <w:t xml:space="preserve"> Galway, Ireland. June 2017.</w:t>
      </w:r>
    </w:p>
    <w:p w14:paraId="77089319" w14:textId="77777777" w:rsidR="00437B87" w:rsidRPr="00F44E49" w:rsidRDefault="00437B87" w:rsidP="00621E41">
      <w:pPr>
        <w:ind w:left="720" w:hanging="720"/>
      </w:pPr>
    </w:p>
    <w:p w14:paraId="043B575D" w14:textId="18405D18" w:rsidR="00690A76" w:rsidRPr="00F44E49" w:rsidRDefault="00690A76" w:rsidP="00621E41">
      <w:pPr>
        <w:ind w:left="720" w:hanging="720"/>
      </w:pPr>
      <w:r w:rsidRPr="00F44E49">
        <w:t xml:space="preserve">Phillips, B.N., </w:t>
      </w:r>
      <w:r w:rsidRPr="00F44E49">
        <w:rPr>
          <w:b/>
        </w:rPr>
        <w:t>Fleming, A.R.</w:t>
      </w:r>
      <w:r w:rsidRPr="00F44E49">
        <w:t xml:space="preserve">, &amp; Southwick, J.D. </w:t>
      </w:r>
      <w:r w:rsidRPr="00F44E49">
        <w:rPr>
          <w:i/>
        </w:rPr>
        <w:t>Leading with our strengths: Using psychosocial strengths to predict employment satisfaction.</w:t>
      </w:r>
      <w:r w:rsidRPr="00F44E49">
        <w:t xml:space="preserve"> Concurrent session presented at the National Council for Rehabilitation Educators, Anaheim, CA, April 2017.</w:t>
      </w:r>
    </w:p>
    <w:p w14:paraId="75C5F3D8" w14:textId="77777777" w:rsidR="00963D7A" w:rsidRPr="00F44E49" w:rsidRDefault="00963D7A" w:rsidP="00621E41">
      <w:pPr>
        <w:ind w:left="720" w:hanging="720"/>
      </w:pPr>
    </w:p>
    <w:p w14:paraId="441B123B" w14:textId="1C1BE8FD" w:rsidR="00F65668" w:rsidRPr="00F44E49" w:rsidRDefault="00F65668" w:rsidP="00621E41">
      <w:pPr>
        <w:ind w:left="720" w:hanging="720"/>
        <w:rPr>
          <w:b/>
        </w:rPr>
      </w:pPr>
      <w:r w:rsidRPr="00F44E49">
        <w:t xml:space="preserve">Catalano, D., Bishop, M., </w:t>
      </w:r>
      <w:r w:rsidR="00E939E8" w:rsidRPr="00F44E49">
        <w:t xml:space="preserve">Keegan, J., Frain, M., </w:t>
      </w:r>
      <w:r w:rsidR="00E939E8" w:rsidRPr="00F44E49">
        <w:rPr>
          <w:b/>
        </w:rPr>
        <w:t>Fleming, A</w:t>
      </w:r>
      <w:r w:rsidR="00E10C48" w:rsidRPr="00F44E49">
        <w:rPr>
          <w:b/>
        </w:rPr>
        <w:t>.R</w:t>
      </w:r>
      <w:r w:rsidR="00E939E8" w:rsidRPr="00F44E49">
        <w:rPr>
          <w:b/>
        </w:rPr>
        <w:t>.</w:t>
      </w:r>
      <w:r w:rsidR="00E939E8" w:rsidRPr="00F44E49">
        <w:t xml:space="preserve">, &amp; Phillips, B. Ethical </w:t>
      </w:r>
      <w:r w:rsidR="00E939E8" w:rsidRPr="00F44E49">
        <w:rPr>
          <w:i/>
        </w:rPr>
        <w:t>Considerations for Maintaining the Centrality of Psychosocial Adaptation in Rehabilitation Education.</w:t>
      </w:r>
      <w:r w:rsidR="00E939E8" w:rsidRPr="00F44E49">
        <w:t xml:space="preserve"> Panel presentation at the National Council for Rehabilitation Educators, Anaheim, CA, April 2017.</w:t>
      </w:r>
    </w:p>
    <w:p w14:paraId="739330C5" w14:textId="77777777" w:rsidR="00690A76" w:rsidRPr="00F44E49" w:rsidRDefault="00690A76" w:rsidP="00621E41">
      <w:pPr>
        <w:ind w:left="720" w:hanging="720"/>
        <w:rPr>
          <w:b/>
        </w:rPr>
      </w:pPr>
    </w:p>
    <w:p w14:paraId="677565E7" w14:textId="57433320" w:rsidR="006206B0" w:rsidRPr="00F44E49" w:rsidRDefault="006206B0" w:rsidP="00621E41">
      <w:pPr>
        <w:ind w:left="720" w:hanging="720"/>
      </w:pPr>
      <w:r w:rsidRPr="00F44E49">
        <w:rPr>
          <w:b/>
        </w:rPr>
        <w:t xml:space="preserve">Fleming, A.R., </w:t>
      </w:r>
      <w:r w:rsidRPr="00F44E49">
        <w:t xml:space="preserve">Bishop, M., </w:t>
      </w:r>
      <w:r w:rsidR="00A60F47" w:rsidRPr="00F44E49">
        <w:t>*</w:t>
      </w:r>
      <w:proofErr w:type="spellStart"/>
      <w:r w:rsidRPr="00F44E49">
        <w:t>Tiro</w:t>
      </w:r>
      <w:proofErr w:type="spellEnd"/>
      <w:r w:rsidRPr="00F44E49">
        <w:t xml:space="preserve">, L., &amp; </w:t>
      </w:r>
      <w:r w:rsidR="00A60F47" w:rsidRPr="00F44E49">
        <w:t>*</w:t>
      </w:r>
      <w:proofErr w:type="spellStart"/>
      <w:r w:rsidRPr="00F44E49">
        <w:t>McDaniels</w:t>
      </w:r>
      <w:proofErr w:type="spellEnd"/>
      <w:r w:rsidRPr="00F44E49">
        <w:t xml:space="preserve">, B.W. </w:t>
      </w:r>
      <w:r w:rsidRPr="00F44E49">
        <w:rPr>
          <w:i/>
        </w:rPr>
        <w:t>Critical readings for doctoral training in rehabilitation counseling: A modified Delphi study</w:t>
      </w:r>
      <w:r w:rsidRPr="00F44E49">
        <w:t>. Poster presented at the National Council for Rehabilitation Educators, Newport Beach, CA, April 2016.</w:t>
      </w:r>
    </w:p>
    <w:p w14:paraId="452CCAEA" w14:textId="77777777" w:rsidR="006206B0" w:rsidRPr="00F44E49" w:rsidRDefault="006206B0" w:rsidP="00621E41">
      <w:pPr>
        <w:ind w:left="720" w:hanging="720"/>
      </w:pPr>
    </w:p>
    <w:p w14:paraId="627148A6" w14:textId="480D2CD7" w:rsidR="006206B0" w:rsidRPr="00F44E49" w:rsidRDefault="00A60F47" w:rsidP="00621E41">
      <w:pPr>
        <w:ind w:left="720" w:hanging="720"/>
      </w:pPr>
      <w:r w:rsidRPr="00F44E49">
        <w:t>*</w:t>
      </w:r>
      <w:proofErr w:type="spellStart"/>
      <w:r w:rsidR="006206B0" w:rsidRPr="00F44E49">
        <w:t>McDaniels</w:t>
      </w:r>
      <w:proofErr w:type="spellEnd"/>
      <w:r w:rsidR="006206B0" w:rsidRPr="00F44E49">
        <w:t xml:space="preserve">, B.W., &amp; </w:t>
      </w:r>
      <w:r w:rsidR="006206B0" w:rsidRPr="00F44E49">
        <w:rPr>
          <w:b/>
        </w:rPr>
        <w:t xml:space="preserve">Fleming, A.R. </w:t>
      </w:r>
      <w:r w:rsidR="006206B0" w:rsidRPr="00F44E49">
        <w:rPr>
          <w:i/>
        </w:rPr>
        <w:t>Sexual education and transition of students with intellectual disabilities: The role of the rehabilitation counselor.</w:t>
      </w:r>
      <w:r w:rsidR="006206B0" w:rsidRPr="00F44E49">
        <w:t xml:space="preserve"> Poster presented at the National Council for Rehabilitation Educators, Newport Beach, CA, April 2016.</w:t>
      </w:r>
    </w:p>
    <w:p w14:paraId="1DD34874" w14:textId="77777777" w:rsidR="006206B0" w:rsidRPr="00F44E49" w:rsidRDefault="006206B0" w:rsidP="00621E41">
      <w:pPr>
        <w:ind w:left="720" w:hanging="720"/>
        <w:rPr>
          <w:b/>
        </w:rPr>
      </w:pPr>
    </w:p>
    <w:p w14:paraId="04CA2EA2" w14:textId="229E59C4" w:rsidR="00917DB5" w:rsidRPr="00F44E49" w:rsidRDefault="006206B0" w:rsidP="003110CD">
      <w:pPr>
        <w:ind w:left="720" w:hanging="720"/>
      </w:pPr>
      <w:r w:rsidRPr="00F44E49">
        <w:t xml:space="preserve">Kline, K.M., </w:t>
      </w:r>
      <w:r w:rsidRPr="00F44E49">
        <w:rPr>
          <w:b/>
        </w:rPr>
        <w:t>Fleming, A.R.,</w:t>
      </w:r>
      <w:r w:rsidRPr="00F44E49">
        <w:t xml:space="preserve"> &amp; Phillips, B.N. </w:t>
      </w:r>
      <w:r w:rsidRPr="00F44E49">
        <w:rPr>
          <w:i/>
        </w:rPr>
        <w:t>Evaluating student performance and clinical fieldwork practices in rehabilitation counseling programs.</w:t>
      </w:r>
      <w:r w:rsidRPr="00F44E49">
        <w:t xml:space="preserve"> A roundtable discussion presented at the National Council for Rehabilitation Educators, Newport Beach, CA, April 2016.</w:t>
      </w:r>
    </w:p>
    <w:p w14:paraId="5B6BA743" w14:textId="77777777" w:rsidR="00917DB5" w:rsidRPr="00F44E49" w:rsidRDefault="00917DB5" w:rsidP="00621E41">
      <w:pPr>
        <w:ind w:left="720" w:hanging="720"/>
        <w:rPr>
          <w:b/>
        </w:rPr>
      </w:pPr>
    </w:p>
    <w:p w14:paraId="7413A163" w14:textId="1E2B5683" w:rsidR="00FA15D1" w:rsidRPr="00F44E49" w:rsidRDefault="00FA15D1" w:rsidP="00621E41">
      <w:pPr>
        <w:ind w:left="720" w:hanging="720"/>
      </w:pPr>
      <w:r w:rsidRPr="00F44E49">
        <w:rPr>
          <w:b/>
        </w:rPr>
        <w:t xml:space="preserve">Fleming, A. R., </w:t>
      </w:r>
      <w:proofErr w:type="spellStart"/>
      <w:r w:rsidRPr="00F44E49">
        <w:t>Oertle</w:t>
      </w:r>
      <w:proofErr w:type="spellEnd"/>
      <w:r w:rsidRPr="00F44E49">
        <w:t xml:space="preserve">, K. M., </w:t>
      </w:r>
      <w:proofErr w:type="spellStart"/>
      <w:r w:rsidRPr="00F44E49">
        <w:t>Plotner</w:t>
      </w:r>
      <w:proofErr w:type="spellEnd"/>
      <w:r w:rsidRPr="00F44E49">
        <w:t xml:space="preserve">, A., &amp; </w:t>
      </w:r>
      <w:proofErr w:type="spellStart"/>
      <w:r w:rsidRPr="00F44E49">
        <w:t>Hakun</w:t>
      </w:r>
      <w:proofErr w:type="spellEnd"/>
      <w:r w:rsidRPr="00F44E49">
        <w:t xml:space="preserve">, J.G. </w:t>
      </w:r>
      <w:r w:rsidRPr="00F44E49">
        <w:rPr>
          <w:i/>
        </w:rPr>
        <w:t>College students with disabilities: Institutional and personal factors predicting performance and satisfaction.</w:t>
      </w:r>
      <w:r w:rsidRPr="00F44E49">
        <w:t xml:space="preserve"> Poster presented at the National Council for Rehabilitation Educators, Newport Beach, CA, April 2015.</w:t>
      </w:r>
    </w:p>
    <w:p w14:paraId="7FA2AA71" w14:textId="77777777" w:rsidR="00FA15D1" w:rsidRPr="00F44E49" w:rsidRDefault="00FA15D1" w:rsidP="00621E41">
      <w:pPr>
        <w:ind w:left="720" w:hanging="720"/>
      </w:pPr>
    </w:p>
    <w:p w14:paraId="1E719C80" w14:textId="3C9213D6" w:rsidR="00FA15D1" w:rsidRPr="00F44E49" w:rsidRDefault="00FA15D1" w:rsidP="00621E41">
      <w:pPr>
        <w:ind w:left="720" w:hanging="720"/>
      </w:pPr>
      <w:r w:rsidRPr="00F44E49">
        <w:lastRenderedPageBreak/>
        <w:t xml:space="preserve">Chen, R., &amp; </w:t>
      </w:r>
      <w:r w:rsidRPr="00F44E49">
        <w:rPr>
          <w:b/>
        </w:rPr>
        <w:t xml:space="preserve">Fleming, A. R. </w:t>
      </w:r>
      <w:r w:rsidRPr="00F44E49">
        <w:rPr>
          <w:i/>
        </w:rPr>
        <w:t>Attitudes toward people with congenital conditions: Business, engineering, and physician assistant students</w:t>
      </w:r>
      <w:r w:rsidRPr="00F44E49">
        <w:t>. Poster presented at the National Council for Rehabilitation Educators, Newport Beach, CA, April 2015.</w:t>
      </w:r>
    </w:p>
    <w:p w14:paraId="57375EFC" w14:textId="77777777" w:rsidR="00FA15D1" w:rsidRPr="00F44E49" w:rsidRDefault="00FA15D1" w:rsidP="00FA15D1">
      <w:pPr>
        <w:rPr>
          <w:b/>
        </w:rPr>
      </w:pPr>
    </w:p>
    <w:p w14:paraId="20D0FC62" w14:textId="27B5687C" w:rsidR="000919A9" w:rsidRPr="00F44E49" w:rsidRDefault="000919A9" w:rsidP="00621E41">
      <w:pPr>
        <w:ind w:left="720" w:hanging="720"/>
      </w:pPr>
      <w:r w:rsidRPr="00F44E49">
        <w:rPr>
          <w:b/>
        </w:rPr>
        <w:t xml:space="preserve">Fleming, A. R., </w:t>
      </w:r>
      <w:r w:rsidRPr="00F44E49">
        <w:t xml:space="preserve">Phillips, B. N., </w:t>
      </w:r>
      <w:r w:rsidR="00A60F47" w:rsidRPr="00F44E49">
        <w:t>*</w:t>
      </w:r>
      <w:proofErr w:type="spellStart"/>
      <w:r w:rsidRPr="00F44E49">
        <w:t>Kaseroff</w:t>
      </w:r>
      <w:proofErr w:type="spellEnd"/>
      <w:r w:rsidRPr="00F44E49">
        <w:t xml:space="preserve">, A. A., &amp; </w:t>
      </w:r>
      <w:r w:rsidR="00A60F47" w:rsidRPr="00F44E49">
        <w:t>*</w:t>
      </w:r>
      <w:r w:rsidRPr="00F44E49">
        <w:t xml:space="preserve">Huck. G. E. </w:t>
      </w:r>
      <w:r w:rsidRPr="00F44E49">
        <w:rPr>
          <w:i/>
        </w:rPr>
        <w:t>An introduction and example of consensual qualitative research in rehabilitation.</w:t>
      </w:r>
      <w:r w:rsidRPr="00F44E49">
        <w:t xml:space="preserve"> Concurrent session presented at the National Council for Rehabilitation Educators, </w:t>
      </w:r>
      <w:r w:rsidR="0053269A" w:rsidRPr="00F44E49">
        <w:t>San Francisco</w:t>
      </w:r>
      <w:r w:rsidRPr="00F44E49">
        <w:t xml:space="preserve">, CA, March 2014. </w:t>
      </w:r>
    </w:p>
    <w:p w14:paraId="0C6F00EA" w14:textId="77777777" w:rsidR="000919A9" w:rsidRPr="00F44E49" w:rsidRDefault="000919A9" w:rsidP="00621E41">
      <w:pPr>
        <w:ind w:left="720" w:hanging="720"/>
        <w:rPr>
          <w:b/>
        </w:rPr>
      </w:pPr>
    </w:p>
    <w:p w14:paraId="138BC0E8" w14:textId="4FDEB8DE" w:rsidR="00621E41" w:rsidRPr="00F44E49" w:rsidRDefault="00621E41" w:rsidP="00621E41">
      <w:pPr>
        <w:ind w:left="720" w:hanging="720"/>
      </w:pPr>
      <w:r w:rsidRPr="00F44E49">
        <w:rPr>
          <w:b/>
        </w:rPr>
        <w:t>Fleming, A. R.</w:t>
      </w:r>
      <w:r w:rsidRPr="00F44E49">
        <w:t xml:space="preserve"> </w:t>
      </w:r>
      <w:r w:rsidRPr="00F44E49">
        <w:rPr>
          <w:i/>
        </w:rPr>
        <w:t xml:space="preserve">Using the international classification of functioning to conceptualize quality of life. </w:t>
      </w:r>
      <w:r w:rsidRPr="00F44E49">
        <w:t xml:space="preserve">Concurrent Session presented at the National Council for Rehabilitation Educators, San Francisco, CA, April 2013. </w:t>
      </w:r>
    </w:p>
    <w:p w14:paraId="62015570" w14:textId="77777777" w:rsidR="00783508" w:rsidRPr="00F44E49" w:rsidRDefault="00783508" w:rsidP="00AA284A">
      <w:pPr>
        <w:ind w:left="720" w:hanging="720"/>
        <w:rPr>
          <w:b/>
        </w:rPr>
      </w:pPr>
    </w:p>
    <w:p w14:paraId="53AC8423" w14:textId="77777777" w:rsidR="00621E41" w:rsidRPr="00F44E49" w:rsidRDefault="00621E41" w:rsidP="00621E41">
      <w:pPr>
        <w:ind w:left="720" w:hanging="720"/>
      </w:pPr>
      <w:r w:rsidRPr="00F44E49">
        <w:t xml:space="preserve">McCarthy, A., Dallas, B. Austin, B., Melvin, A., &amp; </w:t>
      </w:r>
      <w:r w:rsidRPr="00F44E49">
        <w:rPr>
          <w:b/>
        </w:rPr>
        <w:t>Fleming, A. R.</w:t>
      </w:r>
      <w:r w:rsidRPr="00F44E49">
        <w:t xml:space="preserve"> </w:t>
      </w:r>
      <w:r w:rsidRPr="00F44E49">
        <w:rPr>
          <w:i/>
        </w:rPr>
        <w:t>New faculty panel: Tips for students interested in careers in academia.</w:t>
      </w:r>
      <w:r w:rsidRPr="00F44E49">
        <w:t xml:space="preserve"> Session presented at the National Council for Rehabilitation Educators, San Francisco, CA, April 2013.</w:t>
      </w:r>
    </w:p>
    <w:p w14:paraId="354A7D61" w14:textId="77777777" w:rsidR="00783508" w:rsidRPr="00F44E49" w:rsidRDefault="00783508" w:rsidP="00AA284A">
      <w:pPr>
        <w:ind w:left="720" w:hanging="720"/>
        <w:rPr>
          <w:b/>
        </w:rPr>
      </w:pPr>
    </w:p>
    <w:p w14:paraId="7D9A1571" w14:textId="77777777" w:rsidR="00621E41" w:rsidRPr="00F44E49" w:rsidRDefault="00621E41" w:rsidP="00621E41">
      <w:pPr>
        <w:ind w:left="720" w:hanging="720"/>
      </w:pPr>
      <w:r w:rsidRPr="00F44E49">
        <w:rPr>
          <w:b/>
        </w:rPr>
        <w:t>Fleming, A. R</w:t>
      </w:r>
      <w:r w:rsidRPr="00F44E49">
        <w:t xml:space="preserve">. </w:t>
      </w:r>
      <w:r w:rsidRPr="00F44E49">
        <w:rPr>
          <w:i/>
        </w:rPr>
        <w:t>Using the international classification of functioning to conceptualize and assess quality of life for individuals with disabilities</w:t>
      </w:r>
      <w:r w:rsidRPr="00F44E49">
        <w:t xml:space="preserve">. Kentucky Rehabilitation Association conference, Louisville, KY, September 2012. </w:t>
      </w:r>
    </w:p>
    <w:p w14:paraId="1BE49F2D" w14:textId="77777777" w:rsidR="006A1162" w:rsidRPr="00F44E49" w:rsidRDefault="006A1162" w:rsidP="00AA284A">
      <w:pPr>
        <w:ind w:left="720" w:hanging="720"/>
        <w:rPr>
          <w:b/>
        </w:rPr>
      </w:pPr>
    </w:p>
    <w:p w14:paraId="668DE9E3" w14:textId="77777777" w:rsidR="00621E41" w:rsidRPr="00F44E49" w:rsidRDefault="00621E41" w:rsidP="00621E41">
      <w:pPr>
        <w:ind w:left="720" w:hanging="720"/>
      </w:pPr>
      <w:r w:rsidRPr="00F44E49">
        <w:rPr>
          <w:b/>
        </w:rPr>
        <w:t>Fleming, A.</w:t>
      </w:r>
      <w:r w:rsidRPr="00F44E49">
        <w:t xml:space="preserve"> &amp; </w:t>
      </w:r>
      <w:proofErr w:type="spellStart"/>
      <w:r w:rsidRPr="00F44E49">
        <w:t>Boeltzig</w:t>
      </w:r>
      <w:proofErr w:type="spellEnd"/>
      <w:r w:rsidRPr="00F44E49">
        <w:t>, H</w:t>
      </w:r>
      <w:r w:rsidRPr="00F44E49">
        <w:rPr>
          <w:i/>
        </w:rPr>
        <w:t>. Utilizing the Delphi method in rehabilitation research</w:t>
      </w:r>
      <w:r w:rsidRPr="00F44E49">
        <w:t xml:space="preserve">. Session presented at the National Council for Rehabilitation Educators, Arlington, VA, October 2011. </w:t>
      </w:r>
    </w:p>
    <w:p w14:paraId="25ACAB67" w14:textId="15B168E7" w:rsidR="00AA284A" w:rsidRPr="00F44E49" w:rsidRDefault="00AA284A" w:rsidP="00621E41"/>
    <w:p w14:paraId="10CDD217" w14:textId="77777777" w:rsidR="00621E41" w:rsidRPr="00F44E49" w:rsidRDefault="00621E41" w:rsidP="00621E41">
      <w:pPr>
        <w:ind w:left="720" w:hanging="720"/>
      </w:pPr>
      <w:r w:rsidRPr="00F44E49">
        <w:t xml:space="preserve">Foley, S., </w:t>
      </w:r>
      <w:proofErr w:type="spellStart"/>
      <w:r w:rsidRPr="00F44E49">
        <w:t>Boeltzig</w:t>
      </w:r>
      <w:proofErr w:type="spellEnd"/>
      <w:r w:rsidRPr="00F44E49">
        <w:t xml:space="preserve">, H., </w:t>
      </w:r>
      <w:r w:rsidRPr="00F44E49">
        <w:rPr>
          <w:b/>
        </w:rPr>
        <w:t>Fleming, A</w:t>
      </w:r>
      <w:r w:rsidRPr="00F44E49">
        <w:t xml:space="preserve">., Cully, J., &amp; Burns, R. </w:t>
      </w:r>
      <w:r w:rsidRPr="00F44E49">
        <w:rPr>
          <w:i/>
        </w:rPr>
        <w:t>Emerging practices: VR agencies prioritizing customers with most significant disabilities.</w:t>
      </w:r>
      <w:r w:rsidRPr="00F44E49">
        <w:t xml:space="preserve"> Poster presented at the National Council for Rehabilitation Educators, Arlington, VA, October 2011.</w:t>
      </w:r>
    </w:p>
    <w:p w14:paraId="364F7CBE" w14:textId="77777777" w:rsidR="000C4A26" w:rsidRPr="00F44E49" w:rsidRDefault="000C4A26" w:rsidP="00621E41">
      <w:pPr>
        <w:ind w:left="720" w:hanging="720"/>
        <w:rPr>
          <w:b/>
        </w:rPr>
      </w:pPr>
    </w:p>
    <w:p w14:paraId="418C832E" w14:textId="77777777" w:rsidR="00621E41" w:rsidRPr="00F44E49" w:rsidRDefault="00621E41" w:rsidP="00621E41">
      <w:pPr>
        <w:ind w:left="720" w:hanging="720"/>
      </w:pPr>
      <w:r w:rsidRPr="00F44E49">
        <w:rPr>
          <w:b/>
        </w:rPr>
        <w:t>Fleming, A</w:t>
      </w:r>
      <w:r w:rsidRPr="00F44E49">
        <w:t xml:space="preserve">. </w:t>
      </w:r>
      <w:r w:rsidRPr="00F44E49">
        <w:rPr>
          <w:i/>
        </w:rPr>
        <w:t>The role of program and personal factors in post-secondary employment outcomes: A replication study</w:t>
      </w:r>
      <w:r w:rsidRPr="00F44E49">
        <w:t xml:space="preserve">. Poster presented at the National Council for Rehabilitation Educators, Manhattan Beach, CA, April 2011. </w:t>
      </w:r>
    </w:p>
    <w:p w14:paraId="7860A6CF" w14:textId="77777777" w:rsidR="00621E41" w:rsidRPr="00F44E49" w:rsidRDefault="00621E41" w:rsidP="00621E41">
      <w:pPr>
        <w:pStyle w:val="BodyText"/>
        <w:ind w:left="720" w:hanging="720"/>
        <w:rPr>
          <w:b w:val="0"/>
          <w:sz w:val="24"/>
          <w:szCs w:val="24"/>
        </w:rPr>
      </w:pPr>
    </w:p>
    <w:p w14:paraId="08030EEF" w14:textId="77777777" w:rsidR="00621E41" w:rsidRPr="00F44E49" w:rsidRDefault="00621E41" w:rsidP="00621E41">
      <w:pPr>
        <w:pStyle w:val="BodyText"/>
        <w:ind w:left="720" w:hanging="720"/>
        <w:rPr>
          <w:b w:val="0"/>
          <w:sz w:val="24"/>
          <w:szCs w:val="24"/>
        </w:rPr>
      </w:pPr>
      <w:r w:rsidRPr="00F44E49">
        <w:rPr>
          <w:b w:val="0"/>
          <w:sz w:val="24"/>
          <w:szCs w:val="24"/>
        </w:rPr>
        <w:t xml:space="preserve">Foley, S., Stoddard, S., </w:t>
      </w:r>
      <w:r w:rsidRPr="00F44E49">
        <w:rPr>
          <w:sz w:val="24"/>
          <w:szCs w:val="24"/>
        </w:rPr>
        <w:t>Fleming, A</w:t>
      </w:r>
      <w:r w:rsidRPr="00F44E49">
        <w:rPr>
          <w:b w:val="0"/>
          <w:sz w:val="24"/>
          <w:szCs w:val="24"/>
        </w:rPr>
        <w:t xml:space="preserve">., &amp; </w:t>
      </w:r>
      <w:proofErr w:type="spellStart"/>
      <w:r w:rsidRPr="00F44E49">
        <w:rPr>
          <w:b w:val="0"/>
          <w:sz w:val="24"/>
          <w:szCs w:val="24"/>
        </w:rPr>
        <w:t>Boeltzig</w:t>
      </w:r>
      <w:proofErr w:type="spellEnd"/>
      <w:r w:rsidRPr="00F44E49">
        <w:rPr>
          <w:b w:val="0"/>
          <w:sz w:val="24"/>
          <w:szCs w:val="24"/>
        </w:rPr>
        <w:t xml:space="preserve">, H. </w:t>
      </w:r>
      <w:r w:rsidRPr="00F44E49">
        <w:rPr>
          <w:b w:val="0"/>
          <w:i/>
          <w:sz w:val="24"/>
          <w:szCs w:val="24"/>
        </w:rPr>
        <w:t xml:space="preserve">Quality assurance in Vocational Rehabilitation: Pathways to performance- making a difference through program evaluation. </w:t>
      </w:r>
      <w:r w:rsidRPr="00F44E49">
        <w:rPr>
          <w:b w:val="0"/>
          <w:sz w:val="24"/>
          <w:szCs w:val="24"/>
        </w:rPr>
        <w:t xml:space="preserve">Summit on Quality Assurance, Vancouver, WA, September 21, 2010. </w:t>
      </w:r>
    </w:p>
    <w:p w14:paraId="449AA9DD" w14:textId="77777777" w:rsidR="00621E41" w:rsidRPr="00F44E49" w:rsidRDefault="00621E41" w:rsidP="00621E41">
      <w:pPr>
        <w:pStyle w:val="BodyText"/>
        <w:ind w:left="720" w:hanging="720"/>
        <w:rPr>
          <w:b w:val="0"/>
          <w:sz w:val="24"/>
          <w:szCs w:val="24"/>
        </w:rPr>
      </w:pPr>
    </w:p>
    <w:p w14:paraId="41CBDAEE" w14:textId="24B5E6FE" w:rsidR="00621E41" w:rsidRPr="00F44E49" w:rsidRDefault="00621E41" w:rsidP="00621E41">
      <w:pPr>
        <w:pStyle w:val="BodyText"/>
        <w:ind w:left="720" w:hanging="720"/>
        <w:rPr>
          <w:b w:val="0"/>
          <w:sz w:val="24"/>
          <w:szCs w:val="24"/>
        </w:rPr>
      </w:pPr>
      <w:r w:rsidRPr="00F44E49">
        <w:rPr>
          <w:b w:val="0"/>
          <w:sz w:val="24"/>
          <w:szCs w:val="24"/>
        </w:rPr>
        <w:t xml:space="preserve">Phillips, B., </w:t>
      </w:r>
      <w:r w:rsidRPr="00F44E49">
        <w:rPr>
          <w:sz w:val="24"/>
          <w:szCs w:val="24"/>
        </w:rPr>
        <w:t>Fleming, A</w:t>
      </w:r>
      <w:r w:rsidRPr="00F44E49">
        <w:rPr>
          <w:b w:val="0"/>
          <w:sz w:val="24"/>
          <w:szCs w:val="24"/>
        </w:rPr>
        <w:t xml:space="preserve">. </w:t>
      </w:r>
      <w:proofErr w:type="spellStart"/>
      <w:r w:rsidRPr="00F44E49">
        <w:rPr>
          <w:b w:val="0"/>
          <w:sz w:val="24"/>
          <w:szCs w:val="24"/>
        </w:rPr>
        <w:t>Luse</w:t>
      </w:r>
      <w:proofErr w:type="spellEnd"/>
      <w:r w:rsidRPr="00F44E49">
        <w:rPr>
          <w:b w:val="0"/>
          <w:sz w:val="24"/>
          <w:szCs w:val="24"/>
        </w:rPr>
        <w:t xml:space="preserve">, M., </w:t>
      </w:r>
      <w:proofErr w:type="spellStart"/>
      <w:r w:rsidR="002553B9" w:rsidRPr="00F44E49">
        <w:rPr>
          <w:b w:val="0"/>
          <w:sz w:val="24"/>
          <w:szCs w:val="24"/>
        </w:rPr>
        <w:t>Izarry</w:t>
      </w:r>
      <w:proofErr w:type="spellEnd"/>
      <w:r w:rsidR="002553B9" w:rsidRPr="00F44E49">
        <w:rPr>
          <w:b w:val="0"/>
          <w:sz w:val="24"/>
          <w:szCs w:val="24"/>
        </w:rPr>
        <w:t xml:space="preserve">, L., Bates, J., Addy, A., Del Valle, R., </w:t>
      </w:r>
      <w:proofErr w:type="spellStart"/>
      <w:r w:rsidR="002553B9" w:rsidRPr="00F44E49">
        <w:rPr>
          <w:b w:val="0"/>
          <w:sz w:val="24"/>
          <w:szCs w:val="24"/>
        </w:rPr>
        <w:t>Hylton</w:t>
      </w:r>
      <w:proofErr w:type="spellEnd"/>
      <w:r w:rsidR="002553B9" w:rsidRPr="00F44E49">
        <w:rPr>
          <w:b w:val="0"/>
          <w:sz w:val="24"/>
          <w:szCs w:val="24"/>
        </w:rPr>
        <w:t xml:space="preserve">, T., Mercado, R., Santos, L., &amp; Turner, D. </w:t>
      </w:r>
      <w:r w:rsidRPr="00F44E49">
        <w:rPr>
          <w:b w:val="0"/>
          <w:i/>
          <w:sz w:val="24"/>
          <w:szCs w:val="24"/>
        </w:rPr>
        <w:t>Professional Issues in Rehabilitation Counseling: Perceptions of future leaders of the profession</w:t>
      </w:r>
      <w:r w:rsidRPr="00F44E49">
        <w:rPr>
          <w:b w:val="0"/>
          <w:sz w:val="24"/>
          <w:szCs w:val="24"/>
        </w:rPr>
        <w:t xml:space="preserve">. Session presented at the National Council for Rehabilitation Educators, Manhattan Beach, CA, April 2010. </w:t>
      </w:r>
    </w:p>
    <w:p w14:paraId="0F2441E9" w14:textId="77777777" w:rsidR="002553B9" w:rsidRPr="00F44E49" w:rsidRDefault="002553B9" w:rsidP="002553B9">
      <w:pPr>
        <w:pStyle w:val="BodyText"/>
        <w:ind w:left="720" w:hanging="720"/>
        <w:rPr>
          <w:b w:val="0"/>
          <w:sz w:val="24"/>
          <w:szCs w:val="24"/>
        </w:rPr>
      </w:pPr>
    </w:p>
    <w:p w14:paraId="3D4B586E" w14:textId="176D0CF5" w:rsidR="003110CD" w:rsidRPr="00F44E49" w:rsidRDefault="002553B9" w:rsidP="008555FC">
      <w:pPr>
        <w:pStyle w:val="BodyText"/>
        <w:ind w:left="720" w:hanging="720"/>
        <w:rPr>
          <w:b w:val="0"/>
          <w:sz w:val="24"/>
          <w:szCs w:val="24"/>
        </w:rPr>
      </w:pPr>
      <w:r w:rsidRPr="00F44E49">
        <w:rPr>
          <w:b w:val="0"/>
          <w:sz w:val="24"/>
          <w:szCs w:val="24"/>
        </w:rPr>
        <w:t xml:space="preserve">Phillips, B. &amp; </w:t>
      </w:r>
      <w:r w:rsidRPr="00F44E49">
        <w:rPr>
          <w:sz w:val="24"/>
          <w:szCs w:val="24"/>
        </w:rPr>
        <w:t>Fleming, A</w:t>
      </w:r>
      <w:r w:rsidRPr="00F44E49">
        <w:rPr>
          <w:b w:val="0"/>
          <w:sz w:val="24"/>
          <w:szCs w:val="24"/>
        </w:rPr>
        <w:t xml:space="preserve">. </w:t>
      </w:r>
      <w:r w:rsidRPr="00F44E49">
        <w:rPr>
          <w:b w:val="0"/>
          <w:i/>
          <w:sz w:val="24"/>
          <w:szCs w:val="24"/>
        </w:rPr>
        <w:t>Job placement in rehabilitation: Time for another look?</w:t>
      </w:r>
      <w:r w:rsidRPr="00F44E49">
        <w:rPr>
          <w:b w:val="0"/>
          <w:sz w:val="24"/>
          <w:szCs w:val="24"/>
        </w:rPr>
        <w:t xml:space="preserve"> Paper presented at the National Council for Rehabilitation Educators, San Antonio, TX, February 20, 2009.</w:t>
      </w:r>
    </w:p>
    <w:p w14:paraId="065ECC8C" w14:textId="7DE24E1D" w:rsidR="007A1038" w:rsidRPr="00F44E49" w:rsidRDefault="00C43062" w:rsidP="0093346A">
      <w:pPr>
        <w:pStyle w:val="NormalWeb"/>
        <w:pBdr>
          <w:top w:val="single" w:sz="4" w:space="1" w:color="auto"/>
          <w:bottom w:val="single" w:sz="4" w:space="1" w:color="auto"/>
        </w:pBdr>
        <w:shd w:val="clear" w:color="auto" w:fill="B3B3B3"/>
      </w:pPr>
      <w:r w:rsidRPr="00F44E49">
        <w:rPr>
          <w:rStyle w:val="Strong"/>
        </w:rPr>
        <w:tab/>
        <w:t>GRANTS</w:t>
      </w:r>
      <w:r w:rsidR="00172CEC" w:rsidRPr="00F44E49">
        <w:rPr>
          <w:rStyle w:val="Strong"/>
        </w:rPr>
        <w:t xml:space="preserve"> &amp; FUNDED RESEARCH</w:t>
      </w:r>
    </w:p>
    <w:p w14:paraId="5B4C56C0" w14:textId="4A450CFA" w:rsidR="001A7B04" w:rsidRDefault="001A7B04" w:rsidP="00E45ADF">
      <w:pPr>
        <w:rPr>
          <w:b/>
        </w:rPr>
      </w:pPr>
      <w:r w:rsidRPr="00F44E49">
        <w:rPr>
          <w:b/>
        </w:rPr>
        <w:lastRenderedPageBreak/>
        <w:t xml:space="preserve">Funded Projects </w:t>
      </w:r>
    </w:p>
    <w:p w14:paraId="46019EA4" w14:textId="74CE1EDF" w:rsidR="00D762E9" w:rsidRPr="00D762E9" w:rsidRDefault="00D762E9" w:rsidP="00E45ADF">
      <w:pPr>
        <w:rPr>
          <w:b/>
        </w:rPr>
      </w:pPr>
      <w:r w:rsidRPr="00D762E9">
        <w:rPr>
          <w:i/>
          <w:iCs/>
        </w:rPr>
        <w:t>Transition Readiness Toolkit: Filling a gap in assessment of Pre-Employment Transition Services</w:t>
      </w:r>
      <w:r>
        <w:rPr>
          <w:i/>
          <w:iCs/>
        </w:rPr>
        <w:t xml:space="preserve">. </w:t>
      </w:r>
      <w:r>
        <w:t xml:space="preserve">National Institute of Disability, Independent Living, and Rehabilitation Research. Development Grant: Field Initiated. Award: </w:t>
      </w:r>
      <w:r w:rsidR="00667F43">
        <w:t>$</w:t>
      </w:r>
      <w:r w:rsidR="00667F43" w:rsidRPr="00667F43">
        <w:t>590,473</w:t>
      </w:r>
      <w:r w:rsidR="00667F43">
        <w:t xml:space="preserve">. (2022-2025). B. N. Phillips (PI), </w:t>
      </w:r>
      <w:r w:rsidR="00667F43" w:rsidRPr="00667F43">
        <w:rPr>
          <w:b/>
          <w:bCs/>
        </w:rPr>
        <w:t>A. R. Fleming (Co-I)</w:t>
      </w:r>
      <w:r w:rsidR="00667F43">
        <w:t xml:space="preserve">, and T. </w:t>
      </w:r>
      <w:proofErr w:type="spellStart"/>
      <w:r w:rsidR="00667F43">
        <w:t>Riesen</w:t>
      </w:r>
      <w:proofErr w:type="spellEnd"/>
      <w:r w:rsidR="00667F43">
        <w:t xml:space="preserve"> (Co-I). </w:t>
      </w:r>
    </w:p>
    <w:p w14:paraId="12F94896" w14:textId="77777777" w:rsidR="00D762E9" w:rsidRDefault="00D762E9" w:rsidP="00E45ADF">
      <w:pPr>
        <w:rPr>
          <w:b/>
        </w:rPr>
      </w:pPr>
    </w:p>
    <w:p w14:paraId="54FA4243" w14:textId="72886E6F" w:rsidR="00A64909" w:rsidRPr="00A64909" w:rsidRDefault="00A64909" w:rsidP="00E45ADF">
      <w:pPr>
        <w:rPr>
          <w:bCs/>
        </w:rPr>
      </w:pPr>
      <w:r w:rsidRPr="00D762E9">
        <w:rPr>
          <w:bCs/>
          <w:i/>
          <w:iCs/>
        </w:rPr>
        <w:t>Project FUTURE: Focus on the Underserved in Transition Using Rehabilitation and Education.</w:t>
      </w:r>
      <w:r>
        <w:rPr>
          <w:bCs/>
        </w:rPr>
        <w:t xml:space="preserve"> Office of Special Education Programs. Leadership grant. Award: $1,171,636.00 (2022-2027). M. Fisher (PI), </w:t>
      </w:r>
      <w:r w:rsidRPr="00A64909">
        <w:rPr>
          <w:b/>
        </w:rPr>
        <w:t>A. R. Fleming (Co-I and site PI)</w:t>
      </w:r>
      <w:r>
        <w:rPr>
          <w:bCs/>
        </w:rPr>
        <w:t xml:space="preserve">, C. Sung, E. </w:t>
      </w:r>
      <w:proofErr w:type="spellStart"/>
      <w:r>
        <w:rPr>
          <w:bCs/>
        </w:rPr>
        <w:t>Bouke</w:t>
      </w:r>
      <w:proofErr w:type="spellEnd"/>
      <w:r>
        <w:rPr>
          <w:bCs/>
        </w:rPr>
        <w:t>, &amp; J. Taylor.</w:t>
      </w:r>
    </w:p>
    <w:p w14:paraId="11DEB79A" w14:textId="77777777" w:rsidR="00A64909" w:rsidRPr="00F44E49" w:rsidRDefault="00A64909" w:rsidP="00E45ADF">
      <w:pPr>
        <w:rPr>
          <w:b/>
        </w:rPr>
      </w:pPr>
    </w:p>
    <w:p w14:paraId="468965FF" w14:textId="78489578" w:rsidR="00946016" w:rsidRPr="00F44E49" w:rsidRDefault="00946016" w:rsidP="00E45ADF">
      <w:pPr>
        <w:rPr>
          <w:bCs/>
        </w:rPr>
      </w:pPr>
      <w:r w:rsidRPr="00F44E49">
        <w:rPr>
          <w:bCs/>
          <w:i/>
          <w:iCs/>
        </w:rPr>
        <w:t xml:space="preserve">Assessing the Relationship of the GSF Internship Experience with Autonomy, Self-Determination, Professional Development, and Career Readiness. </w:t>
      </w:r>
      <w:r w:rsidRPr="00F44E49">
        <w:rPr>
          <w:bCs/>
        </w:rPr>
        <w:t xml:space="preserve">Gregory S. </w:t>
      </w:r>
      <w:proofErr w:type="spellStart"/>
      <w:r w:rsidRPr="00F44E49">
        <w:rPr>
          <w:bCs/>
        </w:rPr>
        <w:t>Fehribach</w:t>
      </w:r>
      <w:proofErr w:type="spellEnd"/>
      <w:r w:rsidRPr="00F44E49">
        <w:rPr>
          <w:bCs/>
        </w:rPr>
        <w:t xml:space="preserve"> Center at </w:t>
      </w:r>
      <w:proofErr w:type="spellStart"/>
      <w:r w:rsidRPr="00F44E49">
        <w:rPr>
          <w:bCs/>
        </w:rPr>
        <w:t>Eskinaze</w:t>
      </w:r>
      <w:proofErr w:type="spellEnd"/>
      <w:r w:rsidRPr="00F44E49">
        <w:rPr>
          <w:bCs/>
        </w:rPr>
        <w:t xml:space="preserve"> Health. Research grant. Award: $10,000. (2020-2021). </w:t>
      </w:r>
      <w:r w:rsidR="00A64909" w:rsidRPr="00F44E49">
        <w:rPr>
          <w:b/>
        </w:rPr>
        <w:t xml:space="preserve">A.R. </w:t>
      </w:r>
      <w:r w:rsidRPr="00F44E49">
        <w:rPr>
          <w:b/>
        </w:rPr>
        <w:t>Fleming (PI)</w:t>
      </w:r>
      <w:r w:rsidR="00A64909">
        <w:rPr>
          <w:bCs/>
        </w:rPr>
        <w:t>.</w:t>
      </w:r>
    </w:p>
    <w:p w14:paraId="3DE4B256" w14:textId="77777777" w:rsidR="00946016" w:rsidRPr="00F44E49" w:rsidRDefault="00946016" w:rsidP="00E45ADF">
      <w:pPr>
        <w:rPr>
          <w:b/>
        </w:rPr>
      </w:pPr>
    </w:p>
    <w:p w14:paraId="7ACA2986" w14:textId="4CA87218" w:rsidR="00415E72" w:rsidRPr="00F44E49" w:rsidRDefault="00415E72" w:rsidP="00415E72">
      <w:r w:rsidRPr="00F44E49">
        <w:rPr>
          <w:i/>
        </w:rPr>
        <w:t>Long-term Training of New Personnel to Work in State Vocational Rehabilitation</w:t>
      </w:r>
      <w:r w:rsidRPr="00F44E49">
        <w:t xml:space="preserve">. Rehabilitation Services Administration, U.S. Department of Education. Training grant. Award: $992,700. (2019-2024). </w:t>
      </w:r>
      <w:r w:rsidR="00A64909" w:rsidRPr="00F44E49">
        <w:rPr>
          <w:b/>
        </w:rPr>
        <w:t>A</w:t>
      </w:r>
      <w:r w:rsidR="00A64909" w:rsidRPr="00F44E49">
        <w:t xml:space="preserve">. </w:t>
      </w:r>
      <w:r w:rsidR="00A64909" w:rsidRPr="00A64909">
        <w:rPr>
          <w:b/>
          <w:bCs/>
        </w:rPr>
        <w:t xml:space="preserve">R. </w:t>
      </w:r>
      <w:r w:rsidRPr="00F44E49">
        <w:rPr>
          <w:b/>
        </w:rPr>
        <w:t xml:space="preserve">Fleming </w:t>
      </w:r>
      <w:r w:rsidRPr="00F44E49">
        <w:t xml:space="preserve">(PI), &amp; </w:t>
      </w:r>
      <w:r w:rsidR="00A64909">
        <w:t xml:space="preserve">A. </w:t>
      </w:r>
      <w:r w:rsidRPr="00F44E49">
        <w:t>O’Shea</w:t>
      </w:r>
      <w:r w:rsidR="00A64909">
        <w:t>.</w:t>
      </w:r>
      <w:r w:rsidRPr="00F44E49">
        <w:t xml:space="preserve"> </w:t>
      </w:r>
    </w:p>
    <w:p w14:paraId="094AEDD4" w14:textId="208BB505" w:rsidR="00415E72" w:rsidRPr="00F44E49" w:rsidRDefault="00415E72" w:rsidP="00E45ADF">
      <w:pPr>
        <w:rPr>
          <w:b/>
        </w:rPr>
      </w:pPr>
    </w:p>
    <w:p w14:paraId="2AAC399D" w14:textId="45E0BFF0" w:rsidR="00415E72" w:rsidRPr="00F44E49" w:rsidRDefault="00415E72" w:rsidP="00E45ADF">
      <w:r w:rsidRPr="00F44E49">
        <w:rPr>
          <w:i/>
        </w:rPr>
        <w:t>Access College-Employment Success (ACES) Project</w:t>
      </w:r>
      <w:r w:rsidRPr="00F44E49">
        <w:t>. Dream Partnership, Nonprofit Foundations. Total awarded: $</w:t>
      </w:r>
      <w:r w:rsidR="00943374" w:rsidRPr="00F44E49">
        <w:t>120</w:t>
      </w:r>
      <w:r w:rsidRPr="00F44E49">
        <w:t xml:space="preserve">,000.00. 2018-2020. W.A. </w:t>
      </w:r>
      <w:proofErr w:type="spellStart"/>
      <w:r w:rsidRPr="00F44E49">
        <w:t>Coduti</w:t>
      </w:r>
      <w:proofErr w:type="spellEnd"/>
      <w:r w:rsidRPr="00F44E49">
        <w:t xml:space="preserve"> &amp; </w:t>
      </w:r>
      <w:r w:rsidRPr="00F44E49">
        <w:rPr>
          <w:b/>
        </w:rPr>
        <w:t>A.R. Fleming</w:t>
      </w:r>
      <w:r w:rsidRPr="00F44E49">
        <w:t xml:space="preserve"> (Co-PIs). </w:t>
      </w:r>
    </w:p>
    <w:p w14:paraId="7F8600CB" w14:textId="52D95E89" w:rsidR="00415E72" w:rsidRPr="00F44E49" w:rsidRDefault="00415E72" w:rsidP="00E45ADF"/>
    <w:p w14:paraId="780C9218" w14:textId="0B216480" w:rsidR="00415E72" w:rsidRPr="00F44E49" w:rsidRDefault="00415E72" w:rsidP="00E45ADF">
      <w:r w:rsidRPr="00F44E49">
        <w:rPr>
          <w:i/>
        </w:rPr>
        <w:t>Diversity and Inclusion Initiative Project</w:t>
      </w:r>
      <w:r w:rsidRPr="00F44E49">
        <w:t xml:space="preserve">. Pennsylvania Office of Vocational Rehabilitation, Commonwealth of Pennsylvania. Total awarded: $34,377.00. 2017-2019. J.G </w:t>
      </w:r>
      <w:proofErr w:type="spellStart"/>
      <w:r w:rsidRPr="00F44E49">
        <w:t>Gines</w:t>
      </w:r>
      <w:proofErr w:type="spellEnd"/>
      <w:r w:rsidRPr="00F44E49">
        <w:t xml:space="preserve"> &amp; </w:t>
      </w:r>
      <w:r w:rsidRPr="00F44E49">
        <w:rPr>
          <w:b/>
        </w:rPr>
        <w:t>A.R. Fleming</w:t>
      </w:r>
      <w:r w:rsidRPr="00F44E49">
        <w:t xml:space="preserve"> (Co-Investigator).</w:t>
      </w:r>
    </w:p>
    <w:p w14:paraId="1B1947BC" w14:textId="33E1CAD8" w:rsidR="00415E72" w:rsidRPr="00F44E49" w:rsidRDefault="00415E72" w:rsidP="00E45ADF"/>
    <w:p w14:paraId="528AD98A" w14:textId="77777777" w:rsidR="00415E72" w:rsidRPr="00F44E49" w:rsidRDefault="00415E72" w:rsidP="00415E72">
      <w:r w:rsidRPr="00F44E49">
        <w:rPr>
          <w:i/>
        </w:rPr>
        <w:t xml:space="preserve">Positively engaged pathways: A pilot study. </w:t>
      </w:r>
      <w:r w:rsidRPr="00F44E49">
        <w:t xml:space="preserve">Penn State University College of Education Research Initiation Grant. Total awarded: $5,750. 2017-2018. </w:t>
      </w:r>
      <w:r w:rsidRPr="00F44E49">
        <w:rPr>
          <w:b/>
        </w:rPr>
        <w:t>A.R. Fleming</w:t>
      </w:r>
      <w:r w:rsidRPr="00F44E49">
        <w:t xml:space="preserve"> (PI).</w:t>
      </w:r>
    </w:p>
    <w:p w14:paraId="782F883F" w14:textId="77777777" w:rsidR="00415E72" w:rsidRPr="00F44E49" w:rsidRDefault="00415E72" w:rsidP="00E45ADF"/>
    <w:p w14:paraId="05AA8C04" w14:textId="5CFC3C41" w:rsidR="00415E72" w:rsidRPr="00F44E49" w:rsidRDefault="00415E72" w:rsidP="00E45ADF">
      <w:r w:rsidRPr="00F44E49">
        <w:rPr>
          <w:i/>
        </w:rPr>
        <w:t>Long-term Training of New Personnel to Work in State Vocational Rehabilitation</w:t>
      </w:r>
      <w:r w:rsidRPr="00F44E49">
        <w:t xml:space="preserve">. Rehabilitation Services Administration, U.S. Department of Education. Training grant. Award: $992,700. (2014-2019). Herbert, J. T., </w:t>
      </w:r>
      <w:proofErr w:type="spellStart"/>
      <w:r w:rsidRPr="00F44E49">
        <w:t>Coduti</w:t>
      </w:r>
      <w:proofErr w:type="spellEnd"/>
      <w:r w:rsidRPr="00F44E49">
        <w:t xml:space="preserve">, W., &amp; </w:t>
      </w:r>
      <w:r w:rsidRPr="00F44E49">
        <w:rPr>
          <w:b/>
        </w:rPr>
        <w:t>Fleming, A</w:t>
      </w:r>
      <w:r w:rsidRPr="00F44E49">
        <w:t>. (Co-Investigator- Joined in 2015)</w:t>
      </w:r>
    </w:p>
    <w:p w14:paraId="7082BC27" w14:textId="77777777" w:rsidR="00415E72" w:rsidRPr="00F44E49" w:rsidRDefault="00415E72" w:rsidP="00E45ADF">
      <w:pPr>
        <w:rPr>
          <w:b/>
        </w:rPr>
      </w:pPr>
    </w:p>
    <w:p w14:paraId="6403964C" w14:textId="5E0529C2" w:rsidR="00760E64" w:rsidRPr="00F44E49" w:rsidRDefault="00172CEC" w:rsidP="001A7B04">
      <w:pPr>
        <w:rPr>
          <w:b/>
          <w:bCs/>
        </w:rPr>
      </w:pPr>
      <w:r w:rsidRPr="00F44E49">
        <w:rPr>
          <w:i/>
        </w:rPr>
        <w:t xml:space="preserve">Kentucky Comprehensive Statewide Needs Assessment. </w:t>
      </w:r>
      <w:r w:rsidRPr="00F44E49">
        <w:t>Kentucky Office of Vocational Rehabilitation</w:t>
      </w:r>
      <w:r w:rsidR="001A7B04" w:rsidRPr="00F44E49">
        <w:t>.</w:t>
      </w:r>
      <w:r w:rsidRPr="00F44E49">
        <w:t xml:space="preserve"> </w:t>
      </w:r>
      <w:r w:rsidR="001A7B04" w:rsidRPr="00F44E49">
        <w:t xml:space="preserve">Total awarded: </w:t>
      </w:r>
      <w:r w:rsidRPr="00F44E49">
        <w:t xml:space="preserve">$50,000. 2014-2015 academic year. </w:t>
      </w:r>
      <w:r w:rsidRPr="00F44E49">
        <w:rPr>
          <w:b/>
        </w:rPr>
        <w:t>A. R. Fleming</w:t>
      </w:r>
      <w:r w:rsidR="0032192A" w:rsidRPr="00F44E49">
        <w:rPr>
          <w:b/>
        </w:rPr>
        <w:t xml:space="preserve">, </w:t>
      </w:r>
      <w:r w:rsidR="0032192A" w:rsidRPr="00F44E49">
        <w:t>M. Bishop &amp; R.M. Crystal</w:t>
      </w:r>
      <w:r w:rsidRPr="00F44E49">
        <w:t>.</w:t>
      </w:r>
    </w:p>
    <w:p w14:paraId="26C3FBF6" w14:textId="302350D6" w:rsidR="00C43062" w:rsidRPr="00F44E49" w:rsidRDefault="00C43062" w:rsidP="00C43062">
      <w:pPr>
        <w:pStyle w:val="NormalWeb"/>
        <w:pBdr>
          <w:top w:val="single" w:sz="4" w:space="1" w:color="auto"/>
          <w:bottom w:val="single" w:sz="4" w:space="1" w:color="auto"/>
        </w:pBdr>
        <w:shd w:val="clear" w:color="auto" w:fill="B3B3B3"/>
        <w:ind w:firstLine="720"/>
        <w:rPr>
          <w:rStyle w:val="Emphasis"/>
          <w:b/>
          <w:bCs/>
          <w:i w:val="0"/>
        </w:rPr>
      </w:pPr>
      <w:r w:rsidRPr="00F44E49">
        <w:rPr>
          <w:rStyle w:val="Emphasis"/>
          <w:b/>
          <w:bCs/>
          <w:i w:val="0"/>
        </w:rPr>
        <w:t>TECHNICAL REPORTS</w:t>
      </w:r>
    </w:p>
    <w:p w14:paraId="0F6F3731" w14:textId="3407A041" w:rsidR="00D769A1" w:rsidRPr="00F44E49" w:rsidRDefault="00D769A1" w:rsidP="0076150C">
      <w:pPr>
        <w:ind w:left="720" w:hanging="720"/>
      </w:pPr>
      <w:r w:rsidRPr="00F44E49">
        <w:rPr>
          <w:b/>
        </w:rPr>
        <w:t>Fleming, A.R.,</w:t>
      </w:r>
      <w:r w:rsidRPr="00F44E49">
        <w:t xml:space="preserve"> Bishop, M., Crystal, R.M., </w:t>
      </w:r>
      <w:r w:rsidR="00A60F47" w:rsidRPr="00F44E49">
        <w:t>*</w:t>
      </w:r>
      <w:r w:rsidR="008224B5" w:rsidRPr="00F44E49">
        <w:t xml:space="preserve">Kinyanjui, B., </w:t>
      </w:r>
      <w:r w:rsidR="00A60F47" w:rsidRPr="00F44E49">
        <w:t>*</w:t>
      </w:r>
      <w:r w:rsidR="008224B5" w:rsidRPr="00F44E49">
        <w:t xml:space="preserve">Dunkley, L.R., </w:t>
      </w:r>
      <w:r w:rsidR="00A60F47" w:rsidRPr="00F44E49">
        <w:t>*</w:t>
      </w:r>
      <w:proofErr w:type="spellStart"/>
      <w:r w:rsidR="008224B5" w:rsidRPr="00F44E49">
        <w:t>Tiro</w:t>
      </w:r>
      <w:proofErr w:type="spellEnd"/>
      <w:r w:rsidR="008224B5" w:rsidRPr="00F44E49">
        <w:t xml:space="preserve">, L., &amp; </w:t>
      </w:r>
      <w:r w:rsidR="00A60F47" w:rsidRPr="00F44E49">
        <w:t>*</w:t>
      </w:r>
      <w:r w:rsidR="008224B5" w:rsidRPr="00F44E49">
        <w:t xml:space="preserve">Dornbusch, A. (2015). </w:t>
      </w:r>
      <w:r w:rsidR="008224B5" w:rsidRPr="00F44E49">
        <w:rPr>
          <w:i/>
        </w:rPr>
        <w:t>Kentucky Comprehensive Statewide Needs Assessment.</w:t>
      </w:r>
      <w:r w:rsidR="008224B5" w:rsidRPr="00F44E49">
        <w:t xml:space="preserve"> Graduate Program in Rehabilitation Counseling. Lexington, KY: University of Kentucky. </w:t>
      </w:r>
    </w:p>
    <w:p w14:paraId="38A50AC6" w14:textId="77777777" w:rsidR="00D769A1" w:rsidRPr="00F44E49" w:rsidRDefault="00D769A1" w:rsidP="0076150C">
      <w:pPr>
        <w:ind w:left="720" w:hanging="720"/>
      </w:pPr>
    </w:p>
    <w:p w14:paraId="5A17E3B1" w14:textId="77777777" w:rsidR="0076150C" w:rsidRPr="00F44E49" w:rsidRDefault="0076150C" w:rsidP="0076150C">
      <w:pPr>
        <w:ind w:left="720" w:hanging="720"/>
      </w:pPr>
      <w:r w:rsidRPr="00F44E49">
        <w:t xml:space="preserve">Del Valle, R., </w:t>
      </w:r>
      <w:r w:rsidRPr="00F44E49">
        <w:rPr>
          <w:b/>
        </w:rPr>
        <w:t>Fleming, A. R.,</w:t>
      </w:r>
      <w:r w:rsidRPr="00F44E49">
        <w:t xml:space="preserve"> Kim, M., &amp; Leahy, M. J. (2011). </w:t>
      </w:r>
      <w:r w:rsidRPr="00F44E49">
        <w:rPr>
          <w:i/>
        </w:rPr>
        <w:t>Literature review: Best practice models of effective vocational rehabilitation (VR) service delivery (Phase II Report).</w:t>
      </w:r>
      <w:r w:rsidRPr="00F44E49">
        <w:t xml:space="preserve"> East Lansing, MI: Rehabilitation Research and Training Center Effective VR Service Delivery Practices. </w:t>
      </w:r>
    </w:p>
    <w:p w14:paraId="57A33BFD" w14:textId="77777777" w:rsidR="00C43062" w:rsidRPr="00F44E49" w:rsidRDefault="00C43062" w:rsidP="00C43062">
      <w:pPr>
        <w:widowControl w:val="0"/>
        <w:autoSpaceDE w:val="0"/>
        <w:autoSpaceDN w:val="0"/>
        <w:adjustRightInd w:val="0"/>
      </w:pPr>
    </w:p>
    <w:p w14:paraId="72A140AA" w14:textId="6D6178FB" w:rsidR="00C43062" w:rsidRPr="00F44E49" w:rsidRDefault="0076150C" w:rsidP="0076150C">
      <w:pPr>
        <w:ind w:left="720" w:hanging="720"/>
        <w:rPr>
          <w:rFonts w:eastAsia="Times"/>
        </w:rPr>
      </w:pPr>
      <w:proofErr w:type="spellStart"/>
      <w:r w:rsidRPr="00F44E49">
        <w:rPr>
          <w:rFonts w:eastAsia="Times"/>
        </w:rPr>
        <w:t>Thielsen</w:t>
      </w:r>
      <w:proofErr w:type="spellEnd"/>
      <w:r w:rsidRPr="00F44E49">
        <w:rPr>
          <w:rFonts w:eastAsia="Times"/>
        </w:rPr>
        <w:t xml:space="preserve">, V. A., Pi, S., Jang, H., </w:t>
      </w:r>
      <w:r w:rsidRPr="00F44E49">
        <w:rPr>
          <w:rFonts w:eastAsia="Times"/>
          <w:b/>
        </w:rPr>
        <w:t>Fleming, A</w:t>
      </w:r>
      <w:r w:rsidRPr="00F44E49">
        <w:rPr>
          <w:rFonts w:eastAsia="Times"/>
        </w:rPr>
        <w:t xml:space="preserve">., Austin, B., Phillips, B., Lee, C., Roy, S. (2011). </w:t>
      </w:r>
      <w:r w:rsidRPr="00F44E49">
        <w:rPr>
          <w:rFonts w:eastAsia="Times"/>
          <w:i/>
        </w:rPr>
        <w:t>Customer satisfaction survey report fiscal year 2010.</w:t>
      </w:r>
      <w:r w:rsidRPr="00F44E49">
        <w:rPr>
          <w:rFonts w:eastAsia="Times"/>
        </w:rPr>
        <w:t xml:space="preserve"> Project Excellence. East Lansing, MI: Michigan State University.</w:t>
      </w:r>
      <w:r w:rsidR="00C43062" w:rsidRPr="00F44E49">
        <w:tab/>
      </w:r>
    </w:p>
    <w:p w14:paraId="6A188F82" w14:textId="770D2860" w:rsidR="0076150C" w:rsidRPr="00F44E49" w:rsidRDefault="0076150C" w:rsidP="0076150C">
      <w:pPr>
        <w:pStyle w:val="NormalWeb"/>
        <w:ind w:left="720" w:hanging="720"/>
      </w:pPr>
      <w:proofErr w:type="spellStart"/>
      <w:r w:rsidRPr="00F44E49">
        <w:t>Thielsen</w:t>
      </w:r>
      <w:proofErr w:type="spellEnd"/>
      <w:r w:rsidRPr="00F44E49">
        <w:t xml:space="preserve">, V. A., Pi, S., Leahy, M. J., </w:t>
      </w:r>
      <w:r w:rsidRPr="00F44E49">
        <w:rPr>
          <w:b/>
        </w:rPr>
        <w:t>Fleming, A.,</w:t>
      </w:r>
      <w:r w:rsidRPr="00F44E49">
        <w:t xml:space="preserve"> Phillips, </w:t>
      </w:r>
      <w:r w:rsidR="00860622" w:rsidRPr="00F44E49">
        <w:t xml:space="preserve">B., Austin, B., Jang, H., Lee, </w:t>
      </w:r>
      <w:r w:rsidRPr="00F44E49">
        <w:t xml:space="preserve">C., Roy, S. (2011). </w:t>
      </w:r>
      <w:r w:rsidRPr="00F44E49">
        <w:rPr>
          <w:i/>
        </w:rPr>
        <w:t>Michigan comprehensive needs assessment.</w:t>
      </w:r>
      <w:r w:rsidRPr="00F44E49">
        <w:t xml:space="preserve"> Project Excellence. East Lansing, MI: Michigan State University.</w:t>
      </w:r>
    </w:p>
    <w:p w14:paraId="0DB522A5" w14:textId="1FC4AF82" w:rsidR="0076150C" w:rsidRPr="00F44E49" w:rsidRDefault="0076150C" w:rsidP="0076150C">
      <w:pPr>
        <w:ind w:left="720" w:hanging="720"/>
        <w:rPr>
          <w:rFonts w:eastAsia="Times"/>
        </w:rPr>
      </w:pPr>
      <w:r w:rsidRPr="00F44E49">
        <w:rPr>
          <w:rFonts w:eastAsia="Times"/>
        </w:rPr>
        <w:t xml:space="preserve">Pi, S., </w:t>
      </w:r>
      <w:proofErr w:type="spellStart"/>
      <w:r w:rsidRPr="00F44E49">
        <w:rPr>
          <w:rFonts w:eastAsia="Times"/>
        </w:rPr>
        <w:t>Thielsen</w:t>
      </w:r>
      <w:proofErr w:type="spellEnd"/>
      <w:r w:rsidRPr="00F44E49">
        <w:rPr>
          <w:rFonts w:eastAsia="Times"/>
        </w:rPr>
        <w:t xml:space="preserve">, V. A., Leahy, M. J., </w:t>
      </w:r>
      <w:proofErr w:type="spellStart"/>
      <w:r w:rsidRPr="00F44E49">
        <w:rPr>
          <w:rFonts w:eastAsia="Times"/>
        </w:rPr>
        <w:t>Rak</w:t>
      </w:r>
      <w:proofErr w:type="spellEnd"/>
      <w:r w:rsidRPr="00F44E49">
        <w:rPr>
          <w:rFonts w:eastAsia="Times"/>
        </w:rPr>
        <w:t xml:space="preserve">, E., Jang, H., Lee, C., </w:t>
      </w:r>
      <w:r w:rsidRPr="00F44E49">
        <w:rPr>
          <w:rFonts w:eastAsia="Times"/>
          <w:b/>
        </w:rPr>
        <w:t>Fleming, A.,</w:t>
      </w:r>
      <w:r w:rsidR="00860622" w:rsidRPr="00F44E49">
        <w:rPr>
          <w:rFonts w:eastAsia="Times"/>
        </w:rPr>
        <w:t xml:space="preserve"> Phillips, B., </w:t>
      </w:r>
      <w:r w:rsidRPr="00F44E49">
        <w:rPr>
          <w:rFonts w:eastAsia="Times"/>
        </w:rPr>
        <w:t xml:space="preserve">Austin, B, Roy, S. (2011). </w:t>
      </w:r>
      <w:r w:rsidRPr="00F44E49">
        <w:rPr>
          <w:rFonts w:eastAsia="Times"/>
          <w:i/>
        </w:rPr>
        <w:t>An outcome analysis of the Michigan Rehabilitation Services’ Program based on the RSA-911 data and performance indicators (2008-</w:t>
      </w:r>
      <w:r w:rsidRPr="00F44E49">
        <w:rPr>
          <w:rFonts w:eastAsia="Times"/>
          <w:i/>
        </w:rPr>
        <w:tab/>
        <w:t>2011)</w:t>
      </w:r>
      <w:r w:rsidRPr="00F44E49">
        <w:rPr>
          <w:rFonts w:eastAsia="Times"/>
        </w:rPr>
        <w:t>.</w:t>
      </w:r>
      <w:r w:rsidRPr="00F44E49">
        <w:rPr>
          <w:rFonts w:eastAsia="Times"/>
          <w:i/>
        </w:rPr>
        <w:t xml:space="preserve"> </w:t>
      </w:r>
      <w:r w:rsidRPr="00F44E49">
        <w:rPr>
          <w:rFonts w:eastAsia="Times"/>
        </w:rPr>
        <w:t xml:space="preserve">Project Excellence. East Lansing, MI: Michigan State University. </w:t>
      </w:r>
    </w:p>
    <w:p w14:paraId="3E219B7F" w14:textId="77777777" w:rsidR="0076150C" w:rsidRPr="00F44E49" w:rsidRDefault="0076150C" w:rsidP="0076150C">
      <w:pPr>
        <w:ind w:left="720" w:hanging="720"/>
      </w:pPr>
    </w:p>
    <w:p w14:paraId="20C19944" w14:textId="77777777" w:rsidR="0076150C" w:rsidRPr="00F44E49" w:rsidRDefault="0076150C" w:rsidP="0076150C">
      <w:pPr>
        <w:ind w:left="720" w:hanging="720"/>
      </w:pPr>
      <w:r w:rsidRPr="00F44E49">
        <w:t xml:space="preserve">Institute for Community Inclusion. (2010). </w:t>
      </w:r>
      <w:r w:rsidRPr="00F44E49">
        <w:rPr>
          <w:i/>
        </w:rPr>
        <w:t>A selected look at the literature base on vocational rehabilitation and implications for future research.</w:t>
      </w:r>
      <w:r w:rsidRPr="00F44E49">
        <w:t xml:space="preserve"> Boston, MA: Author.</w:t>
      </w:r>
    </w:p>
    <w:p w14:paraId="0CB84F5F" w14:textId="77777777" w:rsidR="0076150C" w:rsidRPr="00F44E49" w:rsidRDefault="0076150C" w:rsidP="0076150C">
      <w:pPr>
        <w:ind w:left="720" w:hanging="720"/>
      </w:pPr>
    </w:p>
    <w:p w14:paraId="54FE11FF" w14:textId="277E4921" w:rsidR="00B36DF1" w:rsidRPr="00F44E49" w:rsidRDefault="0076150C" w:rsidP="006206B0">
      <w:pPr>
        <w:ind w:left="720" w:hanging="720"/>
      </w:pPr>
      <w:r w:rsidRPr="00F44E49">
        <w:t xml:space="preserve">Leahy, M. J., </w:t>
      </w:r>
      <w:proofErr w:type="spellStart"/>
      <w:r w:rsidRPr="00F44E49">
        <w:t>Thielsen</w:t>
      </w:r>
      <w:proofErr w:type="spellEnd"/>
      <w:r w:rsidRPr="00F44E49">
        <w:t xml:space="preserve">, V. A., Crewe, N. M., Hwang, J. H., Austin, B., Wang, D., </w:t>
      </w:r>
      <w:r w:rsidRPr="00F44E49">
        <w:rPr>
          <w:b/>
        </w:rPr>
        <w:t>Fleming, A.,</w:t>
      </w:r>
      <w:r w:rsidRPr="00F44E49">
        <w:t xml:space="preserve"> Jang, H., &amp; </w:t>
      </w:r>
      <w:proofErr w:type="spellStart"/>
      <w:r w:rsidRPr="00F44E49">
        <w:t>Rak</w:t>
      </w:r>
      <w:proofErr w:type="spellEnd"/>
      <w:r w:rsidRPr="00F44E49">
        <w:t xml:space="preserve">, E. C. (2010). </w:t>
      </w:r>
      <w:r w:rsidRPr="00F44E49">
        <w:rPr>
          <w:i/>
        </w:rPr>
        <w:t>Customer satisfaction survey report fiscal year 2009.</w:t>
      </w:r>
      <w:r w:rsidRPr="00F44E49">
        <w:t xml:space="preserve"> Project Excellence. East Lansing, MI: Michigan State University.</w:t>
      </w:r>
    </w:p>
    <w:p w14:paraId="320552AE" w14:textId="77777777" w:rsidR="00B36DF1" w:rsidRPr="00F44E49" w:rsidRDefault="00B36DF1" w:rsidP="0076150C">
      <w:pPr>
        <w:ind w:left="720" w:hanging="720"/>
        <w:rPr>
          <w:rFonts w:eastAsia="Times"/>
        </w:rPr>
      </w:pPr>
    </w:p>
    <w:p w14:paraId="7A7F6F9C" w14:textId="3270F9BC" w:rsidR="0076150C" w:rsidRPr="00F44E49" w:rsidRDefault="0076150C" w:rsidP="0076150C">
      <w:pPr>
        <w:ind w:left="720" w:hanging="720"/>
        <w:rPr>
          <w:rFonts w:eastAsia="Times"/>
        </w:rPr>
      </w:pPr>
      <w:r w:rsidRPr="00F44E49">
        <w:rPr>
          <w:rFonts w:eastAsia="Times"/>
        </w:rPr>
        <w:t xml:space="preserve">Leahy, M. J., </w:t>
      </w:r>
      <w:proofErr w:type="spellStart"/>
      <w:r w:rsidRPr="00F44E49">
        <w:rPr>
          <w:rFonts w:eastAsia="Times"/>
        </w:rPr>
        <w:t>Thielsen</w:t>
      </w:r>
      <w:proofErr w:type="spellEnd"/>
      <w:r w:rsidRPr="00F44E49">
        <w:rPr>
          <w:rFonts w:eastAsia="Times"/>
        </w:rPr>
        <w:t xml:space="preserve">, V. A., Crewe, N. M., </w:t>
      </w:r>
      <w:proofErr w:type="spellStart"/>
      <w:r w:rsidRPr="00F44E49">
        <w:rPr>
          <w:rFonts w:eastAsia="Times"/>
        </w:rPr>
        <w:t>Rak</w:t>
      </w:r>
      <w:proofErr w:type="spellEnd"/>
      <w:r w:rsidRPr="00F44E49">
        <w:rPr>
          <w:rFonts w:eastAsia="Times"/>
        </w:rPr>
        <w:t xml:space="preserve">, E. C., Hwang, J. H., Austin, B., </w:t>
      </w:r>
      <w:r w:rsidRPr="00F44E49">
        <w:rPr>
          <w:rFonts w:eastAsia="Times"/>
          <w:b/>
        </w:rPr>
        <w:t>Fleming, A.,</w:t>
      </w:r>
      <w:r w:rsidRPr="00F44E49">
        <w:rPr>
          <w:rFonts w:eastAsia="Times"/>
        </w:rPr>
        <w:t xml:space="preserve"> Jang, H., &amp; Wang, D. (2009). </w:t>
      </w:r>
      <w:r w:rsidRPr="00F44E49">
        <w:rPr>
          <w:rFonts w:eastAsia="Times"/>
          <w:i/>
        </w:rPr>
        <w:t>An outcome analysis of the Michigan Rehabilitation Services’ Program based on the RSA-911 data and performance indicators (2007-2009)</w:t>
      </w:r>
      <w:r w:rsidRPr="00F44E49">
        <w:rPr>
          <w:rFonts w:eastAsia="Times"/>
        </w:rPr>
        <w:t>.</w:t>
      </w:r>
      <w:r w:rsidRPr="00F44E49">
        <w:rPr>
          <w:rFonts w:eastAsia="Times"/>
          <w:i/>
        </w:rPr>
        <w:t xml:space="preserve"> </w:t>
      </w:r>
      <w:r w:rsidRPr="00F44E49">
        <w:rPr>
          <w:rFonts w:eastAsia="Times"/>
        </w:rPr>
        <w:t>Project Excellence. East Lansing, MI: Michigan State University.</w:t>
      </w:r>
    </w:p>
    <w:p w14:paraId="73D4453C" w14:textId="77777777" w:rsidR="00760E64" w:rsidRPr="00F44E49" w:rsidRDefault="00760E64" w:rsidP="009476CA">
      <w:pPr>
        <w:ind w:left="720" w:hanging="720"/>
      </w:pPr>
    </w:p>
    <w:p w14:paraId="4F023FB7" w14:textId="53C21AD6" w:rsidR="00F05216" w:rsidRPr="00B71663" w:rsidRDefault="0076150C" w:rsidP="00B71663">
      <w:pPr>
        <w:ind w:left="720" w:hanging="720"/>
        <w:rPr>
          <w:rStyle w:val="Emphasis"/>
          <w:i w:val="0"/>
          <w:iCs w:val="0"/>
        </w:rPr>
      </w:pPr>
      <w:r w:rsidRPr="00F44E49">
        <w:t xml:space="preserve">Leahy, M. J., </w:t>
      </w:r>
      <w:proofErr w:type="spellStart"/>
      <w:r w:rsidRPr="00F44E49">
        <w:t>Thielsen</w:t>
      </w:r>
      <w:proofErr w:type="spellEnd"/>
      <w:r w:rsidRPr="00F44E49">
        <w:t xml:space="preserve">, V. A., Crewe, N. M., </w:t>
      </w:r>
      <w:proofErr w:type="spellStart"/>
      <w:r w:rsidRPr="00F44E49">
        <w:t>Rak</w:t>
      </w:r>
      <w:proofErr w:type="spellEnd"/>
      <w:r w:rsidRPr="00F44E49">
        <w:t xml:space="preserve">, E. C., Hwang, J. H., Shannon, C. D., Austin, B., &amp; </w:t>
      </w:r>
      <w:r w:rsidRPr="00F44E49">
        <w:rPr>
          <w:b/>
        </w:rPr>
        <w:t>Fleming, A.</w:t>
      </w:r>
      <w:r w:rsidRPr="00F44E49">
        <w:t xml:space="preserve"> (2008). </w:t>
      </w:r>
      <w:r w:rsidRPr="00F44E49">
        <w:rPr>
          <w:i/>
        </w:rPr>
        <w:t>An outcome analysis of the Michigan Rehabilitation Services’ Program based on the RSA-911 data and performance indicators (2006-2008)</w:t>
      </w:r>
      <w:r w:rsidRPr="00F44E49">
        <w:t>.</w:t>
      </w:r>
      <w:r w:rsidRPr="00F44E49">
        <w:rPr>
          <w:i/>
        </w:rPr>
        <w:t xml:space="preserve"> </w:t>
      </w:r>
      <w:r w:rsidRPr="00F44E49">
        <w:t>Project Excellence. East Lansing</w:t>
      </w:r>
      <w:r w:rsidR="003110CD" w:rsidRPr="00F44E49">
        <w:t>, MI: Michigan State University.</w:t>
      </w:r>
    </w:p>
    <w:p w14:paraId="1F850E80" w14:textId="32BB1ADC" w:rsidR="000D76A1" w:rsidRPr="00F44E49" w:rsidRDefault="000D76A1" w:rsidP="000D76A1">
      <w:pPr>
        <w:pStyle w:val="NormalWeb"/>
        <w:rPr>
          <w:rStyle w:val="Emphasis"/>
          <w:b/>
          <w:bCs/>
          <w:i w:val="0"/>
          <w:sz w:val="28"/>
          <w:szCs w:val="28"/>
        </w:rPr>
      </w:pPr>
      <w:r w:rsidRPr="00F44E49">
        <w:rPr>
          <w:rStyle w:val="Emphasis"/>
          <w:b/>
          <w:bCs/>
          <w:i w:val="0"/>
          <w:sz w:val="28"/>
          <w:szCs w:val="28"/>
        </w:rPr>
        <w:t>TEACHING</w:t>
      </w:r>
    </w:p>
    <w:p w14:paraId="4E8A193E" w14:textId="77777777" w:rsidR="000D76A1" w:rsidRPr="00F44E49" w:rsidRDefault="000D76A1" w:rsidP="000D76A1">
      <w:pPr>
        <w:pStyle w:val="NormalWeb"/>
        <w:pBdr>
          <w:top w:val="single" w:sz="4" w:space="1" w:color="auto"/>
          <w:bottom w:val="single" w:sz="4" w:space="1" w:color="auto"/>
        </w:pBdr>
        <w:shd w:val="clear" w:color="auto" w:fill="B3B3B3"/>
        <w:ind w:firstLine="720"/>
        <w:rPr>
          <w:rStyle w:val="Emphasis"/>
          <w:b/>
          <w:bCs/>
          <w:i w:val="0"/>
        </w:rPr>
      </w:pPr>
      <w:r w:rsidRPr="00F44E49">
        <w:rPr>
          <w:rStyle w:val="Emphasis"/>
          <w:b/>
          <w:bCs/>
          <w:i w:val="0"/>
        </w:rPr>
        <w:t>CLASSES TAUGHT</w:t>
      </w:r>
    </w:p>
    <w:p w14:paraId="06D3D402" w14:textId="77777777" w:rsidR="000D7796" w:rsidRPr="00F44E49" w:rsidRDefault="00F64B24" w:rsidP="000D7796">
      <w:pPr>
        <w:pStyle w:val="NormalWeb"/>
        <w:spacing w:before="0" w:beforeAutospacing="0" w:after="0" w:afterAutospacing="0"/>
        <w:rPr>
          <w:rStyle w:val="Emphasis"/>
          <w:b/>
          <w:bCs/>
          <w:i w:val="0"/>
        </w:rPr>
      </w:pPr>
      <w:r w:rsidRPr="00F44E49">
        <w:rPr>
          <w:rStyle w:val="Emphasis"/>
          <w:b/>
          <w:bCs/>
          <w:i w:val="0"/>
        </w:rPr>
        <w:t>The Pennsylvania State University</w:t>
      </w:r>
    </w:p>
    <w:p w14:paraId="1256AC70" w14:textId="1902E22A" w:rsidR="00F64B24" w:rsidRPr="00F44E49" w:rsidRDefault="00F64B24" w:rsidP="000D7796">
      <w:pPr>
        <w:pStyle w:val="NormalWeb"/>
        <w:spacing w:before="0" w:beforeAutospacing="0" w:after="0" w:afterAutospacing="0"/>
        <w:rPr>
          <w:rStyle w:val="Emphasis"/>
          <w:b/>
          <w:bCs/>
          <w:i w:val="0"/>
        </w:rPr>
      </w:pPr>
      <w:r w:rsidRPr="00F44E49">
        <w:rPr>
          <w:rStyle w:val="Emphasis"/>
          <w:bCs/>
          <w:i w:val="0"/>
        </w:rPr>
        <w:t>Introduction to Human Services</w:t>
      </w:r>
      <w:r w:rsidR="00BB429A" w:rsidRPr="00F44E49">
        <w:rPr>
          <w:rStyle w:val="Emphasis"/>
          <w:bCs/>
          <w:i w:val="0"/>
        </w:rPr>
        <w:t xml:space="preserve"> </w:t>
      </w:r>
    </w:p>
    <w:p w14:paraId="0D55E46D" w14:textId="3660F82A" w:rsidR="00F64B24" w:rsidRPr="00F44E49" w:rsidRDefault="00F64B24" w:rsidP="000D7796">
      <w:pPr>
        <w:pStyle w:val="NormalWeb"/>
        <w:spacing w:before="0" w:beforeAutospacing="0" w:after="0" w:afterAutospacing="0"/>
        <w:rPr>
          <w:rStyle w:val="Emphasis"/>
          <w:bCs/>
          <w:i w:val="0"/>
        </w:rPr>
      </w:pPr>
      <w:r w:rsidRPr="00F44E49">
        <w:rPr>
          <w:rStyle w:val="Emphasis"/>
          <w:bCs/>
          <w:i w:val="0"/>
        </w:rPr>
        <w:t>Medical Aspects of Disability</w:t>
      </w:r>
      <w:r w:rsidR="00BB429A" w:rsidRPr="00F44E49">
        <w:rPr>
          <w:rStyle w:val="Emphasis"/>
          <w:bCs/>
          <w:i w:val="0"/>
        </w:rPr>
        <w:t xml:space="preserve"> </w:t>
      </w:r>
    </w:p>
    <w:p w14:paraId="75387ACC" w14:textId="032A0525" w:rsidR="00BB429A" w:rsidRPr="00F44E49" w:rsidRDefault="00D317B4" w:rsidP="000D7796">
      <w:pPr>
        <w:pStyle w:val="NormalWeb"/>
        <w:spacing w:before="0" w:beforeAutospacing="0" w:after="0" w:afterAutospacing="0"/>
        <w:rPr>
          <w:rStyle w:val="Emphasis"/>
          <w:bCs/>
          <w:i w:val="0"/>
        </w:rPr>
      </w:pPr>
      <w:r w:rsidRPr="00F44E49">
        <w:rPr>
          <w:rStyle w:val="Emphasis"/>
          <w:bCs/>
          <w:i w:val="0"/>
        </w:rPr>
        <w:t xml:space="preserve">Clinical Rehabilitation and Mental Health Counseling </w:t>
      </w:r>
      <w:r w:rsidR="00BB429A" w:rsidRPr="00F44E49">
        <w:rPr>
          <w:rStyle w:val="Emphasis"/>
          <w:bCs/>
          <w:i w:val="0"/>
        </w:rPr>
        <w:t xml:space="preserve">Internship </w:t>
      </w:r>
      <w:r w:rsidR="000D7796" w:rsidRPr="00F44E49">
        <w:rPr>
          <w:rStyle w:val="Emphasis"/>
          <w:bCs/>
          <w:i w:val="0"/>
        </w:rPr>
        <w:t>(hybrid)</w:t>
      </w:r>
    </w:p>
    <w:p w14:paraId="754367D5" w14:textId="2453287F" w:rsidR="009476CA" w:rsidRPr="00F44E49" w:rsidRDefault="009476CA" w:rsidP="000D7796">
      <w:pPr>
        <w:pStyle w:val="NormalWeb"/>
        <w:spacing w:before="0" w:beforeAutospacing="0" w:after="0" w:afterAutospacing="0"/>
        <w:rPr>
          <w:rStyle w:val="Emphasis"/>
          <w:bCs/>
          <w:i w:val="0"/>
        </w:rPr>
      </w:pPr>
      <w:r w:rsidRPr="00F44E49">
        <w:rPr>
          <w:rStyle w:val="Emphasis"/>
          <w:bCs/>
          <w:i w:val="0"/>
        </w:rPr>
        <w:t>Culture and Disability: Ireland Study Abroad</w:t>
      </w:r>
    </w:p>
    <w:p w14:paraId="254561E3" w14:textId="3D8587BF" w:rsidR="00F05216" w:rsidRPr="00F44E49" w:rsidRDefault="00F05216" w:rsidP="000D7796">
      <w:pPr>
        <w:pStyle w:val="NormalWeb"/>
        <w:spacing w:before="0" w:beforeAutospacing="0" w:after="0" w:afterAutospacing="0"/>
        <w:rPr>
          <w:rStyle w:val="Emphasis"/>
          <w:bCs/>
          <w:i w:val="0"/>
        </w:rPr>
      </w:pPr>
      <w:proofErr w:type="spellStart"/>
      <w:r w:rsidRPr="00F44E49">
        <w:rPr>
          <w:rStyle w:val="Emphasis"/>
          <w:bCs/>
          <w:i w:val="0"/>
        </w:rPr>
        <w:t>WorkLink</w:t>
      </w:r>
      <w:proofErr w:type="spellEnd"/>
      <w:r w:rsidRPr="00F44E49">
        <w:rPr>
          <w:rStyle w:val="Emphasis"/>
          <w:bCs/>
          <w:i w:val="0"/>
        </w:rPr>
        <w:t xml:space="preserve"> Seminar</w:t>
      </w:r>
      <w:r w:rsidR="009B0A24">
        <w:rPr>
          <w:rStyle w:val="Emphasis"/>
          <w:bCs/>
          <w:i w:val="0"/>
        </w:rPr>
        <w:t xml:space="preserve"> I and II</w:t>
      </w:r>
      <w:r w:rsidRPr="00F44E49">
        <w:rPr>
          <w:rStyle w:val="Emphasis"/>
          <w:bCs/>
          <w:i w:val="0"/>
        </w:rPr>
        <w:t xml:space="preserve"> </w:t>
      </w:r>
    </w:p>
    <w:p w14:paraId="58AF8041" w14:textId="77777777" w:rsidR="00751CDF" w:rsidRDefault="00751CDF" w:rsidP="00751CDF">
      <w:pPr>
        <w:pStyle w:val="NormalWeb"/>
        <w:spacing w:before="0" w:beforeAutospacing="0" w:after="0" w:afterAutospacing="0"/>
        <w:rPr>
          <w:rStyle w:val="Emphasis"/>
          <w:bCs/>
          <w:i w:val="0"/>
        </w:rPr>
      </w:pPr>
      <w:r w:rsidRPr="00F44E49">
        <w:rPr>
          <w:rStyle w:val="Emphasis"/>
          <w:bCs/>
          <w:i w:val="0"/>
        </w:rPr>
        <w:t xml:space="preserve">Transition Services for Youth with Disabilities: Theory and Practice </w:t>
      </w:r>
    </w:p>
    <w:p w14:paraId="454B5AA1" w14:textId="52EF4369" w:rsidR="003B0EEF" w:rsidRPr="00F44E49" w:rsidRDefault="003B0EEF" w:rsidP="00751CDF">
      <w:pPr>
        <w:pStyle w:val="NormalWeb"/>
        <w:spacing w:before="0" w:beforeAutospacing="0" w:after="0" w:afterAutospacing="0"/>
        <w:rPr>
          <w:rStyle w:val="Emphasis"/>
          <w:bCs/>
          <w:i w:val="0"/>
        </w:rPr>
      </w:pPr>
      <w:r>
        <w:rPr>
          <w:rStyle w:val="Emphasis"/>
          <w:bCs/>
          <w:i w:val="0"/>
        </w:rPr>
        <w:t>Employment Strategies for Persons with Disabilities</w:t>
      </w:r>
    </w:p>
    <w:p w14:paraId="5FDF8D29" w14:textId="77777777" w:rsidR="000D7796" w:rsidRPr="00F44E49" w:rsidRDefault="000D7796" w:rsidP="000D7796">
      <w:pPr>
        <w:pStyle w:val="NormalWeb"/>
        <w:spacing w:before="0" w:beforeAutospacing="0" w:after="0" w:afterAutospacing="0"/>
        <w:rPr>
          <w:rStyle w:val="Emphasis"/>
          <w:b/>
          <w:bCs/>
          <w:i w:val="0"/>
        </w:rPr>
      </w:pPr>
    </w:p>
    <w:p w14:paraId="22F74A13" w14:textId="065E10AA" w:rsidR="00F93A43" w:rsidRPr="00F44E49" w:rsidRDefault="00F93A43" w:rsidP="000D7796">
      <w:pPr>
        <w:pStyle w:val="NormalWeb"/>
        <w:spacing w:before="0" w:beforeAutospacing="0" w:after="0" w:afterAutospacing="0"/>
        <w:rPr>
          <w:rStyle w:val="Emphasis"/>
          <w:b/>
          <w:bCs/>
          <w:i w:val="0"/>
        </w:rPr>
      </w:pPr>
      <w:r w:rsidRPr="00F44E49">
        <w:rPr>
          <w:rStyle w:val="Emphasis"/>
          <w:b/>
          <w:bCs/>
          <w:i w:val="0"/>
        </w:rPr>
        <w:t xml:space="preserve">University of </w:t>
      </w:r>
      <w:r w:rsidR="001F17F1" w:rsidRPr="00F44E49">
        <w:rPr>
          <w:rStyle w:val="Emphasis"/>
          <w:b/>
          <w:bCs/>
          <w:i w:val="0"/>
        </w:rPr>
        <w:t>Kentucky</w:t>
      </w:r>
    </w:p>
    <w:p w14:paraId="61B20FAA" w14:textId="47C60C17" w:rsidR="001F17F1" w:rsidRPr="00F44E49" w:rsidRDefault="001F17F1" w:rsidP="000D7796">
      <w:pPr>
        <w:pStyle w:val="NormalWeb"/>
        <w:spacing w:before="0" w:beforeAutospacing="0" w:after="0" w:afterAutospacing="0"/>
        <w:rPr>
          <w:rStyle w:val="Emphasis"/>
          <w:bCs/>
          <w:i w:val="0"/>
        </w:rPr>
      </w:pPr>
      <w:r w:rsidRPr="00F44E49">
        <w:rPr>
          <w:rStyle w:val="Emphasis"/>
          <w:bCs/>
          <w:i w:val="0"/>
        </w:rPr>
        <w:t>Medical and Psychosocial Aspects of Chronic Illness and Disability I</w:t>
      </w:r>
    </w:p>
    <w:p w14:paraId="7227C089" w14:textId="09ACDDCF" w:rsidR="001F17F1" w:rsidRPr="00F44E49" w:rsidRDefault="001F17F1" w:rsidP="000D7796">
      <w:pPr>
        <w:pStyle w:val="NormalWeb"/>
        <w:spacing w:before="0" w:beforeAutospacing="0" w:after="0" w:afterAutospacing="0"/>
        <w:rPr>
          <w:rStyle w:val="Emphasis"/>
          <w:bCs/>
          <w:i w:val="0"/>
        </w:rPr>
      </w:pPr>
      <w:r w:rsidRPr="00F44E49">
        <w:rPr>
          <w:rStyle w:val="Emphasis"/>
          <w:bCs/>
          <w:i w:val="0"/>
        </w:rPr>
        <w:lastRenderedPageBreak/>
        <w:t>Medical and Psychosocial Aspects of Ch</w:t>
      </w:r>
      <w:r w:rsidR="000D7796" w:rsidRPr="00F44E49">
        <w:rPr>
          <w:rStyle w:val="Emphasis"/>
          <w:bCs/>
          <w:i w:val="0"/>
        </w:rPr>
        <w:t>ronic Illness and Disability II</w:t>
      </w:r>
    </w:p>
    <w:p w14:paraId="070FD8A9" w14:textId="2FC4B4D5" w:rsidR="001F17F1" w:rsidRPr="00F44E49" w:rsidRDefault="001F17F1" w:rsidP="000D7796">
      <w:pPr>
        <w:pStyle w:val="NormalWeb"/>
        <w:spacing w:before="0" w:beforeAutospacing="0" w:after="0" w:afterAutospacing="0"/>
        <w:rPr>
          <w:rStyle w:val="Emphasis"/>
          <w:bCs/>
          <w:i w:val="0"/>
        </w:rPr>
      </w:pPr>
      <w:r w:rsidRPr="00F44E49">
        <w:rPr>
          <w:rStyle w:val="Emphasis"/>
          <w:bCs/>
          <w:i w:val="0"/>
        </w:rPr>
        <w:t xml:space="preserve">Advanced Counseling Theories </w:t>
      </w:r>
    </w:p>
    <w:p w14:paraId="2446EF5E" w14:textId="1CFBBC50" w:rsidR="001F17F1" w:rsidRPr="00F44E49" w:rsidRDefault="000D7796" w:rsidP="000D7796">
      <w:pPr>
        <w:pStyle w:val="NormalWeb"/>
        <w:spacing w:before="0" w:beforeAutospacing="0" w:after="0" w:afterAutospacing="0"/>
        <w:rPr>
          <w:rStyle w:val="Emphasis"/>
          <w:bCs/>
          <w:i w:val="0"/>
        </w:rPr>
      </w:pPr>
      <w:r w:rsidRPr="00F44E49">
        <w:rPr>
          <w:rStyle w:val="Emphasis"/>
          <w:bCs/>
          <w:i w:val="0"/>
        </w:rPr>
        <w:t>Internship</w:t>
      </w:r>
    </w:p>
    <w:p w14:paraId="1A5E8657" w14:textId="7FCB27D9" w:rsidR="001F17F1" w:rsidRPr="00F44E49" w:rsidRDefault="000D7796" w:rsidP="000D7796">
      <w:pPr>
        <w:pStyle w:val="NormalWeb"/>
        <w:spacing w:before="0" w:beforeAutospacing="0" w:after="0" w:afterAutospacing="0"/>
        <w:rPr>
          <w:rStyle w:val="Emphasis"/>
          <w:bCs/>
          <w:i w:val="0"/>
        </w:rPr>
      </w:pPr>
      <w:r w:rsidRPr="00F44E49">
        <w:rPr>
          <w:rStyle w:val="Emphasis"/>
          <w:bCs/>
          <w:i w:val="0"/>
        </w:rPr>
        <w:t>Practicum</w:t>
      </w:r>
      <w:r w:rsidR="00F5773C" w:rsidRPr="00F44E49">
        <w:rPr>
          <w:rStyle w:val="Emphasis"/>
          <w:bCs/>
          <w:i w:val="0"/>
        </w:rPr>
        <w:t xml:space="preserve"> </w:t>
      </w:r>
      <w:r w:rsidRPr="00F44E49">
        <w:rPr>
          <w:rStyle w:val="Emphasis"/>
          <w:bCs/>
          <w:i w:val="0"/>
        </w:rPr>
        <w:t>(hybrid &amp; fully online)</w:t>
      </w:r>
      <w:r w:rsidR="00F5773C" w:rsidRPr="00F44E49">
        <w:rPr>
          <w:rStyle w:val="Emphasis"/>
          <w:bCs/>
          <w:i w:val="0"/>
        </w:rPr>
        <w:t xml:space="preserve"> </w:t>
      </w:r>
    </w:p>
    <w:p w14:paraId="3F689619" w14:textId="05BB16F2" w:rsidR="001F17F1" w:rsidRPr="00F44E49" w:rsidRDefault="001F17F1" w:rsidP="000D7796">
      <w:pPr>
        <w:pStyle w:val="NormalWeb"/>
        <w:spacing w:before="0" w:beforeAutospacing="0" w:after="0" w:afterAutospacing="0"/>
        <w:rPr>
          <w:rStyle w:val="Emphasis"/>
          <w:bCs/>
          <w:i w:val="0"/>
        </w:rPr>
      </w:pPr>
      <w:r w:rsidRPr="00F44E49">
        <w:rPr>
          <w:rStyle w:val="Emphasis"/>
          <w:bCs/>
          <w:i w:val="0"/>
        </w:rPr>
        <w:t>Supported Employment, Tran</w:t>
      </w:r>
      <w:r w:rsidR="000D7796" w:rsidRPr="00F44E49">
        <w:rPr>
          <w:rStyle w:val="Emphasis"/>
          <w:bCs/>
          <w:i w:val="0"/>
        </w:rPr>
        <w:t>sition, and Independent Living (online)</w:t>
      </w:r>
    </w:p>
    <w:p w14:paraId="5AA7A2FB" w14:textId="756BE5F4" w:rsidR="001F17F1" w:rsidRPr="00F44E49" w:rsidRDefault="001F17F1" w:rsidP="000D7796">
      <w:pPr>
        <w:pStyle w:val="NormalWeb"/>
        <w:spacing w:before="0" w:beforeAutospacing="0" w:after="0" w:afterAutospacing="0"/>
        <w:rPr>
          <w:rStyle w:val="Emphasis"/>
          <w:bCs/>
          <w:i w:val="0"/>
        </w:rPr>
      </w:pPr>
      <w:r w:rsidRPr="00F44E49">
        <w:rPr>
          <w:rStyle w:val="Emphasis"/>
          <w:bCs/>
          <w:i w:val="0"/>
        </w:rPr>
        <w:t xml:space="preserve">Rehabilitation in Business and Industry </w:t>
      </w:r>
      <w:r w:rsidR="000D7796" w:rsidRPr="00F44E49">
        <w:rPr>
          <w:rStyle w:val="Emphasis"/>
          <w:bCs/>
          <w:i w:val="0"/>
        </w:rPr>
        <w:t>(online)</w:t>
      </w:r>
    </w:p>
    <w:p w14:paraId="3ADF441F" w14:textId="1E374F0A" w:rsidR="003400E4" w:rsidRPr="00F44E49" w:rsidRDefault="003400E4" w:rsidP="000D7796">
      <w:pPr>
        <w:pStyle w:val="NormalWeb"/>
        <w:spacing w:before="0" w:beforeAutospacing="0" w:after="0" w:afterAutospacing="0"/>
        <w:rPr>
          <w:rStyle w:val="Emphasis"/>
          <w:bCs/>
          <w:i w:val="0"/>
        </w:rPr>
      </w:pPr>
      <w:r w:rsidRPr="00F44E49">
        <w:rPr>
          <w:rStyle w:val="Emphasis"/>
          <w:bCs/>
          <w:i w:val="0"/>
        </w:rPr>
        <w:t xml:space="preserve">Cultural Diversity in Rehabilitation Counseling </w:t>
      </w:r>
    </w:p>
    <w:p w14:paraId="19CFA89C" w14:textId="77777777" w:rsidR="001E30E0" w:rsidRPr="00F44E49" w:rsidRDefault="001E30E0" w:rsidP="000D7796">
      <w:pPr>
        <w:pStyle w:val="NormalWeb"/>
        <w:spacing w:before="0" w:beforeAutospacing="0" w:after="0" w:afterAutospacing="0"/>
        <w:rPr>
          <w:rStyle w:val="Emphasis"/>
          <w:b/>
          <w:bCs/>
          <w:i w:val="0"/>
        </w:rPr>
      </w:pPr>
    </w:p>
    <w:p w14:paraId="7C6546E7" w14:textId="77777777" w:rsidR="00F93A43" w:rsidRPr="00F44E49" w:rsidRDefault="00F93A43" w:rsidP="000D7796">
      <w:pPr>
        <w:pStyle w:val="NormalWeb"/>
        <w:spacing w:before="0" w:beforeAutospacing="0" w:after="0" w:afterAutospacing="0"/>
        <w:rPr>
          <w:rStyle w:val="Emphasis"/>
          <w:b/>
          <w:bCs/>
          <w:i w:val="0"/>
        </w:rPr>
      </w:pPr>
      <w:r w:rsidRPr="00F44E49">
        <w:rPr>
          <w:rStyle w:val="Emphasis"/>
          <w:b/>
          <w:bCs/>
          <w:i w:val="0"/>
        </w:rPr>
        <w:t>Michigan State University</w:t>
      </w:r>
    </w:p>
    <w:p w14:paraId="3C338613" w14:textId="1DB8621D" w:rsidR="00B71663" w:rsidRPr="004B33E9" w:rsidRDefault="000D76A1" w:rsidP="004B33E9">
      <w:pPr>
        <w:pStyle w:val="NormalWeb"/>
        <w:spacing w:before="0" w:beforeAutospacing="0" w:after="0" w:afterAutospacing="0"/>
        <w:rPr>
          <w:rStyle w:val="Emphasis"/>
          <w:bCs/>
          <w:i w:val="0"/>
        </w:rPr>
      </w:pPr>
      <w:r w:rsidRPr="00F44E49">
        <w:rPr>
          <w:rStyle w:val="Emphasis"/>
          <w:bCs/>
          <w:i w:val="0"/>
        </w:rPr>
        <w:t xml:space="preserve">Substance Abuse </w:t>
      </w:r>
      <w:r w:rsidR="00F36459" w:rsidRPr="00F44E49">
        <w:rPr>
          <w:rStyle w:val="Emphasis"/>
          <w:bCs/>
          <w:i w:val="0"/>
        </w:rPr>
        <w:t xml:space="preserve">and Society </w:t>
      </w:r>
      <w:r w:rsidR="000D7796" w:rsidRPr="00F44E49">
        <w:rPr>
          <w:rStyle w:val="Emphasis"/>
          <w:bCs/>
          <w:i w:val="0"/>
        </w:rPr>
        <w:t>(residential &amp; online)</w:t>
      </w:r>
    </w:p>
    <w:p w14:paraId="42EA7020" w14:textId="2CA47544" w:rsidR="00B054F5" w:rsidRPr="00F44E49" w:rsidRDefault="0037370B" w:rsidP="00851806">
      <w:pPr>
        <w:pStyle w:val="NormalWeb"/>
        <w:rPr>
          <w:rStyle w:val="Emphasis"/>
          <w:b/>
          <w:bCs/>
          <w:i w:val="0"/>
          <w:sz w:val="28"/>
          <w:szCs w:val="28"/>
        </w:rPr>
      </w:pPr>
      <w:r w:rsidRPr="00F44E49">
        <w:rPr>
          <w:rStyle w:val="Emphasis"/>
          <w:b/>
          <w:bCs/>
          <w:i w:val="0"/>
          <w:sz w:val="28"/>
          <w:szCs w:val="28"/>
        </w:rPr>
        <w:t>SERVICE</w:t>
      </w:r>
    </w:p>
    <w:p w14:paraId="46C16BCF" w14:textId="35A8A31D" w:rsidR="00963D7A" w:rsidRPr="00F44E49" w:rsidRDefault="00963D7A" w:rsidP="004229E7">
      <w:pPr>
        <w:pStyle w:val="NormalWeb"/>
        <w:pBdr>
          <w:top w:val="single" w:sz="4" w:space="1" w:color="auto"/>
          <w:bottom w:val="single" w:sz="4" w:space="1" w:color="auto"/>
        </w:pBdr>
        <w:shd w:val="clear" w:color="auto" w:fill="B3B3B3"/>
        <w:ind w:firstLine="720"/>
        <w:rPr>
          <w:b/>
          <w:bCs/>
        </w:rPr>
      </w:pPr>
      <w:r w:rsidRPr="00F44E49">
        <w:rPr>
          <w:rStyle w:val="Strong"/>
        </w:rPr>
        <w:t xml:space="preserve">COLLEGE &amp; UNIVERSITY </w:t>
      </w:r>
      <w:r w:rsidR="00596FE2" w:rsidRPr="00F44E49">
        <w:rPr>
          <w:rStyle w:val="Strong"/>
        </w:rPr>
        <w:t>COMMITTEES</w:t>
      </w:r>
    </w:p>
    <w:p w14:paraId="72448E5F" w14:textId="4E1F98C7" w:rsidR="003B0EEF" w:rsidRDefault="003B0EEF" w:rsidP="00D91975">
      <w:pPr>
        <w:ind w:left="2160" w:hanging="2160"/>
      </w:pPr>
      <w:r>
        <w:t>2023-present</w:t>
      </w:r>
      <w:r>
        <w:tab/>
        <w:t>Member, Promotion and Tenure Committee. College of Education.</w:t>
      </w:r>
    </w:p>
    <w:p w14:paraId="6303A84B" w14:textId="27C4151D" w:rsidR="003B0EEF" w:rsidRPr="003B0EEF" w:rsidRDefault="003B0EEF" w:rsidP="003B0EEF">
      <w:pPr>
        <w:rPr>
          <w:i/>
          <w:iCs/>
        </w:rPr>
      </w:pPr>
      <w:r>
        <w:tab/>
      </w:r>
      <w:r>
        <w:tab/>
      </w:r>
      <w:r>
        <w:tab/>
      </w:r>
      <w:r w:rsidRPr="003B0EEF">
        <w:rPr>
          <w:i/>
          <w:iCs/>
        </w:rPr>
        <w:t>Penn State University</w:t>
      </w:r>
    </w:p>
    <w:p w14:paraId="4376A10F" w14:textId="77777777" w:rsidR="003B0EEF" w:rsidRDefault="003B0EEF" w:rsidP="00D91975">
      <w:pPr>
        <w:ind w:left="2160" w:hanging="2160"/>
      </w:pPr>
    </w:p>
    <w:p w14:paraId="263860ED" w14:textId="4B16C454" w:rsidR="00FD594D" w:rsidRDefault="00FD594D" w:rsidP="00D91975">
      <w:pPr>
        <w:ind w:left="2160" w:hanging="2160"/>
      </w:pPr>
      <w:r>
        <w:t>2021-present</w:t>
      </w:r>
      <w:r>
        <w:tab/>
        <w:t>Member, Equity Team. College of Education.</w:t>
      </w:r>
    </w:p>
    <w:p w14:paraId="2C422DCE" w14:textId="2745046C" w:rsidR="00FD594D" w:rsidRPr="00FD594D" w:rsidRDefault="00FD594D" w:rsidP="00D91975">
      <w:pPr>
        <w:ind w:left="2160" w:hanging="2160"/>
        <w:rPr>
          <w:i/>
          <w:iCs/>
        </w:rPr>
      </w:pPr>
      <w:r>
        <w:tab/>
      </w:r>
      <w:r w:rsidRPr="00FD594D">
        <w:rPr>
          <w:i/>
          <w:iCs/>
        </w:rPr>
        <w:t>Penn State University</w:t>
      </w:r>
    </w:p>
    <w:p w14:paraId="678F1612" w14:textId="77777777" w:rsidR="00FD594D" w:rsidRDefault="00FD594D" w:rsidP="00D91975">
      <w:pPr>
        <w:ind w:left="2160" w:hanging="2160"/>
      </w:pPr>
    </w:p>
    <w:p w14:paraId="46F6219C" w14:textId="5BEB28F5" w:rsidR="00225CA9" w:rsidRPr="00F44E49" w:rsidRDefault="00225CA9" w:rsidP="00D91975">
      <w:pPr>
        <w:ind w:left="2160" w:hanging="2160"/>
      </w:pPr>
      <w:r w:rsidRPr="00F44E49">
        <w:t>2020</w:t>
      </w:r>
      <w:r w:rsidR="00F05216" w:rsidRPr="00F44E49">
        <w:t>-2021</w:t>
      </w:r>
      <w:r w:rsidRPr="00F44E49">
        <w:tab/>
        <w:t xml:space="preserve">Member, GA Task Force. Department of Counseling Educational Psychology, and Special Education. </w:t>
      </w:r>
    </w:p>
    <w:p w14:paraId="2AD17C87" w14:textId="344222CB" w:rsidR="00225CA9" w:rsidRPr="00F44E49" w:rsidRDefault="00225CA9" w:rsidP="00D91975">
      <w:pPr>
        <w:ind w:left="2160" w:hanging="2160"/>
        <w:rPr>
          <w:i/>
          <w:iCs/>
        </w:rPr>
      </w:pPr>
      <w:r w:rsidRPr="00F44E49">
        <w:tab/>
      </w:r>
      <w:r w:rsidRPr="00F44E49">
        <w:rPr>
          <w:i/>
          <w:iCs/>
        </w:rPr>
        <w:t>Penn State University</w:t>
      </w:r>
    </w:p>
    <w:p w14:paraId="61E4AC65" w14:textId="77777777" w:rsidR="00225CA9" w:rsidRPr="00F44E49" w:rsidRDefault="00225CA9" w:rsidP="00D91975">
      <w:pPr>
        <w:ind w:left="2160" w:hanging="2160"/>
      </w:pPr>
    </w:p>
    <w:p w14:paraId="48FA93A8" w14:textId="6B74260D" w:rsidR="00963D7A" w:rsidRPr="00F44E49" w:rsidRDefault="00963D7A" w:rsidP="00D91975">
      <w:pPr>
        <w:ind w:left="2160" w:hanging="2160"/>
      </w:pPr>
      <w:r w:rsidRPr="00F44E49">
        <w:t>2019-present</w:t>
      </w:r>
      <w:r w:rsidRPr="00F44E49">
        <w:tab/>
        <w:t xml:space="preserve">Member, University Access Committee. </w:t>
      </w:r>
    </w:p>
    <w:p w14:paraId="2A480A93" w14:textId="4FFF6B9F" w:rsidR="00963D7A" w:rsidRPr="00F44E49" w:rsidRDefault="00963D7A" w:rsidP="00D91975">
      <w:pPr>
        <w:ind w:left="2160" w:hanging="2160"/>
      </w:pPr>
      <w:r w:rsidRPr="00F44E49">
        <w:rPr>
          <w:i/>
        </w:rPr>
        <w:tab/>
        <w:t>Penn State University</w:t>
      </w:r>
    </w:p>
    <w:p w14:paraId="7C111394" w14:textId="77777777" w:rsidR="00963D7A" w:rsidRPr="00F44E49" w:rsidRDefault="00963D7A" w:rsidP="00D91975">
      <w:pPr>
        <w:ind w:left="2160" w:hanging="2160"/>
      </w:pPr>
    </w:p>
    <w:p w14:paraId="58DDAA3B" w14:textId="7FC44468" w:rsidR="00760E64" w:rsidRPr="00F44E49" w:rsidRDefault="00760E64" w:rsidP="00D91975">
      <w:pPr>
        <w:ind w:left="2160" w:hanging="2160"/>
      </w:pPr>
      <w:r w:rsidRPr="00F44E49">
        <w:t>2018-</w:t>
      </w:r>
      <w:r w:rsidR="00943374" w:rsidRPr="00F44E49">
        <w:t>2019</w:t>
      </w:r>
      <w:r w:rsidRPr="00F44E49">
        <w:tab/>
        <w:t>Member, Graduate Studies and Policy Research Committee. College of Education</w:t>
      </w:r>
    </w:p>
    <w:p w14:paraId="2D54D930" w14:textId="7367FE4A" w:rsidR="00760E64" w:rsidRPr="00F44E49" w:rsidRDefault="00760E64" w:rsidP="00D91975">
      <w:pPr>
        <w:ind w:left="2160" w:hanging="2160"/>
        <w:rPr>
          <w:i/>
        </w:rPr>
      </w:pPr>
      <w:r w:rsidRPr="00F44E49">
        <w:tab/>
      </w:r>
      <w:r w:rsidRPr="00F44E49">
        <w:rPr>
          <w:i/>
        </w:rPr>
        <w:t>Penn State University</w:t>
      </w:r>
    </w:p>
    <w:p w14:paraId="70490DE1" w14:textId="77777777" w:rsidR="00760E64" w:rsidRPr="00F44E49" w:rsidRDefault="00760E64" w:rsidP="00D91975">
      <w:pPr>
        <w:ind w:left="2160" w:hanging="2160"/>
      </w:pPr>
    </w:p>
    <w:p w14:paraId="083E4A69" w14:textId="3BC59B9A" w:rsidR="00D91975" w:rsidRPr="00F44E49" w:rsidRDefault="00D91975" w:rsidP="00D91975">
      <w:pPr>
        <w:ind w:left="2160" w:hanging="2160"/>
      </w:pPr>
      <w:r w:rsidRPr="00F44E49">
        <w:t>2016-</w:t>
      </w:r>
      <w:r w:rsidR="00943374" w:rsidRPr="00F44E49">
        <w:t>2017</w:t>
      </w:r>
      <w:r w:rsidRPr="00F44E49">
        <w:tab/>
        <w:t xml:space="preserve">Member, Department of </w:t>
      </w:r>
      <w:r w:rsidR="00225CA9" w:rsidRPr="00F44E49">
        <w:t xml:space="preserve">Counseling </w:t>
      </w:r>
      <w:r w:rsidRPr="00F44E49">
        <w:t>Educational Psychology, &amp; Special Education Facilities Committee</w:t>
      </w:r>
    </w:p>
    <w:p w14:paraId="76B2331A" w14:textId="4C1D450E" w:rsidR="00D91975" w:rsidRPr="00F44E49" w:rsidRDefault="00D91975" w:rsidP="00596FE2">
      <w:pPr>
        <w:ind w:left="1440" w:hanging="1440"/>
        <w:rPr>
          <w:i/>
        </w:rPr>
      </w:pPr>
      <w:r w:rsidRPr="00F44E49">
        <w:tab/>
      </w:r>
      <w:r w:rsidRPr="00F44E49">
        <w:tab/>
      </w:r>
      <w:r w:rsidRPr="00F44E49">
        <w:rPr>
          <w:i/>
        </w:rPr>
        <w:t>Penn State University</w:t>
      </w:r>
    </w:p>
    <w:p w14:paraId="4AB83DB8" w14:textId="77777777" w:rsidR="00596FE2" w:rsidRPr="00F44E49" w:rsidRDefault="00596FE2" w:rsidP="00C048B3"/>
    <w:p w14:paraId="19249862" w14:textId="63016A40" w:rsidR="00596FE2" w:rsidRPr="00F44E49" w:rsidRDefault="0093346A" w:rsidP="00596FE2">
      <w:pPr>
        <w:ind w:left="1440" w:hanging="1440"/>
      </w:pPr>
      <w:r w:rsidRPr="00F44E49">
        <w:t>2013</w:t>
      </w:r>
      <w:r w:rsidR="004531FE" w:rsidRPr="00F44E49">
        <w:t xml:space="preserve"> </w:t>
      </w:r>
      <w:r w:rsidR="00A5261D" w:rsidRPr="00F44E49">
        <w:t>– 2014</w:t>
      </w:r>
      <w:r w:rsidR="00A5261D" w:rsidRPr="00F44E49">
        <w:tab/>
      </w:r>
      <w:r w:rsidR="00596FE2" w:rsidRPr="00F44E49">
        <w:tab/>
      </w:r>
      <w:r w:rsidRPr="00F44E49">
        <w:t>Member, College of Education Social Justice Committee</w:t>
      </w:r>
    </w:p>
    <w:p w14:paraId="34E071B9" w14:textId="06A26E42" w:rsidR="000343A0" w:rsidRPr="00F44E49" w:rsidRDefault="000343A0" w:rsidP="00596FE2">
      <w:pPr>
        <w:ind w:left="1440" w:hanging="1440"/>
      </w:pPr>
      <w:r w:rsidRPr="00F44E49">
        <w:tab/>
      </w:r>
      <w:r w:rsidRPr="00F44E49">
        <w:tab/>
      </w:r>
      <w:r w:rsidRPr="00F44E49">
        <w:rPr>
          <w:i/>
        </w:rPr>
        <w:t>University of Kentucky</w:t>
      </w:r>
    </w:p>
    <w:p w14:paraId="4F81F24B" w14:textId="77777777" w:rsidR="00A5261D" w:rsidRPr="00F44E49" w:rsidRDefault="00A5261D" w:rsidP="00C048B3"/>
    <w:p w14:paraId="4739020F" w14:textId="3F72EF68" w:rsidR="00A5261D" w:rsidRPr="00F44E49" w:rsidRDefault="00A5261D" w:rsidP="00596FE2">
      <w:pPr>
        <w:ind w:left="1440" w:hanging="1440"/>
      </w:pPr>
      <w:r w:rsidRPr="00F44E49">
        <w:t>2014-</w:t>
      </w:r>
      <w:r w:rsidR="000343A0" w:rsidRPr="00F44E49">
        <w:t>2015</w:t>
      </w:r>
      <w:r w:rsidRPr="00F44E49">
        <w:tab/>
      </w:r>
      <w:r w:rsidRPr="00F44E49">
        <w:tab/>
        <w:t>Member, College of Education Scholarship Committee</w:t>
      </w:r>
    </w:p>
    <w:p w14:paraId="4C1C6058" w14:textId="4ADED514" w:rsidR="00C048B3" w:rsidRPr="00F44E49" w:rsidRDefault="000343A0" w:rsidP="001E30E0">
      <w:pPr>
        <w:ind w:left="1440" w:hanging="1440"/>
        <w:rPr>
          <w:i/>
        </w:rPr>
      </w:pPr>
      <w:r w:rsidRPr="00F44E49">
        <w:tab/>
      </w:r>
      <w:r w:rsidRPr="00F44E49">
        <w:tab/>
      </w:r>
      <w:r w:rsidRPr="00F44E49">
        <w:rPr>
          <w:i/>
        </w:rPr>
        <w:t>University of Kentucky</w:t>
      </w:r>
    </w:p>
    <w:p w14:paraId="3AE1A1A7" w14:textId="77777777" w:rsidR="00D317FD" w:rsidRPr="00F44E49" w:rsidRDefault="00D317FD" w:rsidP="001E30E0">
      <w:pPr>
        <w:ind w:left="1440" w:hanging="1440"/>
        <w:rPr>
          <w:i/>
        </w:rPr>
      </w:pPr>
    </w:p>
    <w:p w14:paraId="478C3068" w14:textId="272A9311" w:rsidR="00596FE2" w:rsidRPr="00F44E49" w:rsidRDefault="00596FE2" w:rsidP="0093346A">
      <w:pPr>
        <w:pStyle w:val="NormalWeb"/>
        <w:pBdr>
          <w:top w:val="single" w:sz="4" w:space="1" w:color="auto"/>
          <w:bottom w:val="single" w:sz="4" w:space="1" w:color="auto"/>
        </w:pBdr>
        <w:shd w:val="clear" w:color="auto" w:fill="B3B3B3"/>
        <w:ind w:firstLine="720"/>
        <w:rPr>
          <w:b/>
          <w:bCs/>
        </w:rPr>
      </w:pPr>
      <w:r w:rsidRPr="00F44E49">
        <w:rPr>
          <w:rStyle w:val="Strong"/>
        </w:rPr>
        <w:t>ADVISING</w:t>
      </w:r>
      <w:r w:rsidR="001A7B04" w:rsidRPr="00F44E49">
        <w:rPr>
          <w:rStyle w:val="Strong"/>
        </w:rPr>
        <w:t xml:space="preserve"> &amp; MENTORING</w:t>
      </w:r>
    </w:p>
    <w:p w14:paraId="2B385721" w14:textId="77777777" w:rsidR="00943374" w:rsidRPr="00F44E49" w:rsidRDefault="00943374" w:rsidP="00943374">
      <w:pPr>
        <w:rPr>
          <w:b/>
          <w:bCs/>
        </w:rPr>
      </w:pPr>
      <w:r w:rsidRPr="00F44E49">
        <w:rPr>
          <w:b/>
          <w:bCs/>
        </w:rPr>
        <w:t>Doctoral Dissertation Committee Chair</w:t>
      </w:r>
    </w:p>
    <w:p w14:paraId="24405272" w14:textId="4F8ADB34" w:rsidR="007A6495" w:rsidRDefault="00322347" w:rsidP="001A7B04">
      <w:proofErr w:type="spellStart"/>
      <w:r>
        <w:lastRenderedPageBreak/>
        <w:t>Bannish</w:t>
      </w:r>
      <w:proofErr w:type="spellEnd"/>
      <w:r w:rsidR="007A6495">
        <w:t>, L., PhD (2022-) – Counselor Education and Supervision</w:t>
      </w:r>
    </w:p>
    <w:p w14:paraId="09496D0E" w14:textId="21D0BF8B" w:rsidR="00680F85" w:rsidRDefault="00680F85" w:rsidP="001A7B04">
      <w:r>
        <w:t>Sarah. M. Roundtree (2022-)- Counselor Education and Supervision</w:t>
      </w:r>
    </w:p>
    <w:p w14:paraId="07ABA4A5" w14:textId="77777777" w:rsidR="003A3798" w:rsidRDefault="003A3798" w:rsidP="003A3798">
      <w:proofErr w:type="spellStart"/>
      <w:r w:rsidRPr="00F44E49">
        <w:t>Forziat-Pytel</w:t>
      </w:r>
      <w:proofErr w:type="spellEnd"/>
      <w:r w:rsidRPr="00F44E49">
        <w:t>, K., Ph.D. (2019-2020)- Counselor Education and Supervision</w:t>
      </w:r>
    </w:p>
    <w:p w14:paraId="23762D11" w14:textId="77777777" w:rsidR="003A3798" w:rsidRPr="00F44E49" w:rsidRDefault="003A3798" w:rsidP="001A7B04"/>
    <w:p w14:paraId="255FD8EF" w14:textId="6455A257" w:rsidR="001A7B04" w:rsidRDefault="001A7B04" w:rsidP="001A7B04">
      <w:pPr>
        <w:rPr>
          <w:b/>
          <w:bCs/>
        </w:rPr>
      </w:pPr>
      <w:r w:rsidRPr="00F44E49">
        <w:rPr>
          <w:b/>
          <w:bCs/>
        </w:rPr>
        <w:t>Dissertation Committee Member</w:t>
      </w:r>
    </w:p>
    <w:p w14:paraId="60E8C542" w14:textId="55BD1378" w:rsidR="00322347" w:rsidRPr="00322347" w:rsidRDefault="00322347" w:rsidP="001A7B04">
      <w:proofErr w:type="spellStart"/>
      <w:r w:rsidRPr="00322347">
        <w:t>Semonti</w:t>
      </w:r>
      <w:proofErr w:type="spellEnd"/>
      <w:r w:rsidRPr="00322347">
        <w:t xml:space="preserve"> Dey, Ph.D. (2022-present) </w:t>
      </w:r>
      <w:r>
        <w:t>Educational Policy Studies</w:t>
      </w:r>
    </w:p>
    <w:p w14:paraId="4AD61039" w14:textId="77777777" w:rsidR="00322347" w:rsidRPr="00F44E49" w:rsidRDefault="00322347" w:rsidP="00322347">
      <w:proofErr w:type="spellStart"/>
      <w:r w:rsidRPr="00F44E49">
        <w:t>Kyesha</w:t>
      </w:r>
      <w:proofErr w:type="spellEnd"/>
      <w:r w:rsidRPr="00F44E49">
        <w:t xml:space="preserve"> Isadore, Ph.D. (2020-</w:t>
      </w:r>
      <w:r>
        <w:t>2022</w:t>
      </w:r>
      <w:r w:rsidRPr="00F44E49">
        <w:t xml:space="preserve">) Counselor Education and Supervision </w:t>
      </w:r>
    </w:p>
    <w:p w14:paraId="1D474ED2" w14:textId="77777777" w:rsidR="00322347" w:rsidRPr="00F44E49" w:rsidRDefault="00322347" w:rsidP="00322347">
      <w:r w:rsidRPr="00F44E49">
        <w:t xml:space="preserve">Dara </w:t>
      </w:r>
      <w:proofErr w:type="spellStart"/>
      <w:r w:rsidRPr="00F44E49">
        <w:t>Sanoubane</w:t>
      </w:r>
      <w:proofErr w:type="spellEnd"/>
      <w:r w:rsidRPr="00F44E49">
        <w:t>, Ph.D. (2020-</w:t>
      </w:r>
      <w:r>
        <w:t>2022)</w:t>
      </w:r>
      <w:r w:rsidRPr="00F44E49">
        <w:t xml:space="preserve"> Workforce Education and Development</w:t>
      </w:r>
    </w:p>
    <w:p w14:paraId="500FA12A" w14:textId="5364ECC6" w:rsidR="00751CDF" w:rsidRPr="00F44E49" w:rsidRDefault="00751CDF" w:rsidP="00751CDF">
      <w:r w:rsidRPr="00F44E49">
        <w:t>Jennifer Hanna, Ph.D. (2020-</w:t>
      </w:r>
      <w:r w:rsidR="00B71663">
        <w:t>2021</w:t>
      </w:r>
      <w:r w:rsidRPr="00F44E49">
        <w:t xml:space="preserve">) Counselor Education and Supervision </w:t>
      </w:r>
    </w:p>
    <w:p w14:paraId="4BF7AE0D" w14:textId="77777777" w:rsidR="00751CDF" w:rsidRPr="00F44E49" w:rsidRDefault="00751CDF" w:rsidP="00751CDF">
      <w:r w:rsidRPr="00F44E49">
        <w:t xml:space="preserve">Lindsey </w:t>
      </w:r>
      <w:proofErr w:type="spellStart"/>
      <w:r w:rsidRPr="00F44E49">
        <w:t>Bannish</w:t>
      </w:r>
      <w:proofErr w:type="spellEnd"/>
      <w:r w:rsidRPr="00F44E49">
        <w:t>, Ph.D. (2020-present) Counselor Education and Supervision</w:t>
      </w:r>
    </w:p>
    <w:p w14:paraId="69120477" w14:textId="5B504011" w:rsidR="001A7B04" w:rsidRPr="00F44E49" w:rsidRDefault="001A7B04" w:rsidP="001A7B04">
      <w:proofErr w:type="spellStart"/>
      <w:r w:rsidRPr="00F44E49">
        <w:t>Aydamir</w:t>
      </w:r>
      <w:proofErr w:type="spellEnd"/>
      <w:r w:rsidRPr="00F44E49">
        <w:t>-Doke, D., Ph.D. (</w:t>
      </w:r>
      <w:r w:rsidR="00963D7A" w:rsidRPr="00F44E49">
        <w:t>2017-2019</w:t>
      </w:r>
      <w:r w:rsidRPr="00F44E49">
        <w:t>)</w:t>
      </w:r>
      <w:r w:rsidR="00725D32" w:rsidRPr="00F44E49">
        <w:t>- Counselor Education and Supervision</w:t>
      </w:r>
    </w:p>
    <w:p w14:paraId="7342398C" w14:textId="62561173" w:rsidR="001A7B04" w:rsidRPr="00F44E49" w:rsidRDefault="001A7B04" w:rsidP="001A7B04">
      <w:r w:rsidRPr="00F44E49">
        <w:t>Lee, D., Ph.D. (2016 -</w:t>
      </w:r>
      <w:r w:rsidR="00943374" w:rsidRPr="00F44E49">
        <w:t>2020</w:t>
      </w:r>
      <w:r w:rsidRPr="00F44E49">
        <w:t>)</w:t>
      </w:r>
      <w:r w:rsidR="00725D32" w:rsidRPr="00F44E49">
        <w:t>- Educational Psychology</w:t>
      </w:r>
    </w:p>
    <w:p w14:paraId="4EA6946A" w14:textId="4D9FDABF" w:rsidR="001A7B04" w:rsidRPr="00F44E49" w:rsidRDefault="001A7B04" w:rsidP="001A7B04">
      <w:proofErr w:type="spellStart"/>
      <w:r w:rsidRPr="00F44E49">
        <w:t>Fullmer</w:t>
      </w:r>
      <w:proofErr w:type="spellEnd"/>
      <w:r w:rsidRPr="00F44E49">
        <w:t>, L., Ph.D. (2018)</w:t>
      </w:r>
      <w:r w:rsidR="00725D32" w:rsidRPr="00F44E49">
        <w:t xml:space="preserve"> - Counselor Education and Supervision</w:t>
      </w:r>
    </w:p>
    <w:p w14:paraId="6798775A" w14:textId="4B82E572" w:rsidR="001A7B04" w:rsidRPr="00F44E49" w:rsidRDefault="001A7B04" w:rsidP="001A7B04">
      <w:proofErr w:type="spellStart"/>
      <w:r w:rsidRPr="00F44E49">
        <w:t>Nadermann</w:t>
      </w:r>
      <w:proofErr w:type="spellEnd"/>
      <w:r w:rsidRPr="00F44E49">
        <w:t>, K., Ph.D. (2017)</w:t>
      </w:r>
      <w:r w:rsidR="00725D32" w:rsidRPr="00F44E49">
        <w:t xml:space="preserve"> - Counselor Education and Supervision </w:t>
      </w:r>
    </w:p>
    <w:p w14:paraId="78791CA7" w14:textId="594D3258" w:rsidR="00F05216" w:rsidRPr="00F44E49" w:rsidRDefault="001A7B04" w:rsidP="001A7B04">
      <w:r w:rsidRPr="00F44E49">
        <w:t>Xiao, A., Ph.D. (2017)</w:t>
      </w:r>
      <w:r w:rsidR="00725D32" w:rsidRPr="00F44E49">
        <w:t xml:space="preserve"> - Counselor Education and Supervision</w:t>
      </w:r>
    </w:p>
    <w:p w14:paraId="31EA2619" w14:textId="77777777" w:rsidR="00B71663" w:rsidRDefault="00B71663" w:rsidP="00725D32">
      <w:pPr>
        <w:rPr>
          <w:b/>
          <w:bCs/>
        </w:rPr>
      </w:pPr>
    </w:p>
    <w:p w14:paraId="749856B6" w14:textId="08531938" w:rsidR="003A3798" w:rsidRPr="00F44E49" w:rsidRDefault="003A3798" w:rsidP="003A3798">
      <w:pPr>
        <w:rPr>
          <w:b/>
          <w:bCs/>
        </w:rPr>
      </w:pPr>
      <w:r w:rsidRPr="00F44E49">
        <w:rPr>
          <w:b/>
          <w:bCs/>
        </w:rPr>
        <w:t xml:space="preserve">Doctoral Candidacy Committee </w:t>
      </w:r>
      <w:r>
        <w:rPr>
          <w:b/>
          <w:bCs/>
        </w:rPr>
        <w:t>Chair</w:t>
      </w:r>
    </w:p>
    <w:p w14:paraId="27B71CE7" w14:textId="28C11754" w:rsidR="003A3798" w:rsidRDefault="003A3798" w:rsidP="003A3798">
      <w:proofErr w:type="spellStart"/>
      <w:r>
        <w:t>Mihee</w:t>
      </w:r>
      <w:proofErr w:type="spellEnd"/>
      <w:r>
        <w:t xml:space="preserve"> Woo (2022-2023) Counselor Education and Supervision</w:t>
      </w:r>
    </w:p>
    <w:p w14:paraId="1FA2470E" w14:textId="326A010D" w:rsidR="003A3798" w:rsidRPr="00F44E49" w:rsidRDefault="003A3798" w:rsidP="003A3798">
      <w:r>
        <w:t>Sarah. M. Roundtree (2021-2022) Counselor Education and Supervision</w:t>
      </w:r>
    </w:p>
    <w:p w14:paraId="1EDDE181" w14:textId="723068A8" w:rsidR="003A3798" w:rsidRDefault="003A3798" w:rsidP="003A3798">
      <w:proofErr w:type="spellStart"/>
      <w:r w:rsidRPr="00F44E49">
        <w:t>Forziat-Pytel</w:t>
      </w:r>
      <w:proofErr w:type="spellEnd"/>
      <w:r w:rsidRPr="00F44E49">
        <w:t>, K., Ph.D. (201</w:t>
      </w:r>
      <w:r>
        <w:t>8</w:t>
      </w:r>
      <w:r w:rsidRPr="00F44E49">
        <w:t>-20</w:t>
      </w:r>
      <w:r>
        <w:t>19</w:t>
      </w:r>
      <w:r w:rsidRPr="00F44E49">
        <w:t>) Counselor Education and Supervision</w:t>
      </w:r>
    </w:p>
    <w:p w14:paraId="7BBBC67C" w14:textId="77777777" w:rsidR="003A3798" w:rsidRDefault="003A3798" w:rsidP="00725D32">
      <w:pPr>
        <w:rPr>
          <w:b/>
          <w:bCs/>
        </w:rPr>
      </w:pPr>
    </w:p>
    <w:p w14:paraId="4DA8C055" w14:textId="29B0B927" w:rsidR="00725D32" w:rsidRPr="00F44E49" w:rsidRDefault="00725D32" w:rsidP="00725D32">
      <w:pPr>
        <w:rPr>
          <w:b/>
          <w:bCs/>
        </w:rPr>
      </w:pPr>
      <w:r w:rsidRPr="00F44E49">
        <w:rPr>
          <w:b/>
          <w:bCs/>
        </w:rPr>
        <w:t>Doctoral Candidacy Committee Member</w:t>
      </w:r>
    </w:p>
    <w:p w14:paraId="6DE1B32E" w14:textId="38E98ACE" w:rsidR="004E1C38" w:rsidRDefault="004E1C38" w:rsidP="001A7B04">
      <w:r>
        <w:t xml:space="preserve">Dominic </w:t>
      </w:r>
      <w:r w:rsidR="0099680A">
        <w:t>Augustin (November 2023-present) Counselor Education and Supervision</w:t>
      </w:r>
    </w:p>
    <w:p w14:paraId="51DBBA4E" w14:textId="60DF342E" w:rsidR="00751CDF" w:rsidRPr="00F44E49" w:rsidRDefault="00751CDF" w:rsidP="001A7B04">
      <w:r w:rsidRPr="00F44E49">
        <w:t xml:space="preserve">Joy Gray (July 2021- present) Counselor Education and Supervision </w:t>
      </w:r>
    </w:p>
    <w:p w14:paraId="0DDD8763" w14:textId="3BF3DEFF" w:rsidR="00751CDF" w:rsidRPr="00F44E49" w:rsidRDefault="00751CDF" w:rsidP="00751CDF">
      <w:r w:rsidRPr="00F44E49">
        <w:t xml:space="preserve">Dara </w:t>
      </w:r>
      <w:proofErr w:type="spellStart"/>
      <w:r w:rsidRPr="00F44E49">
        <w:t>Sanoubane</w:t>
      </w:r>
      <w:proofErr w:type="spellEnd"/>
      <w:r w:rsidRPr="00F44E49">
        <w:t>, (2020-</w:t>
      </w:r>
      <w:r w:rsidR="00B71663">
        <w:t>2022</w:t>
      </w:r>
      <w:r w:rsidRPr="00F44E49">
        <w:t>) -Workforce Education and Development</w:t>
      </w:r>
    </w:p>
    <w:p w14:paraId="4B19A15D" w14:textId="2D91339C" w:rsidR="00751CDF" w:rsidRPr="00F44E49" w:rsidRDefault="00751CDF" w:rsidP="00751CDF">
      <w:r w:rsidRPr="00F44E49">
        <w:t>Jennifer Hanna (March 2020-</w:t>
      </w:r>
      <w:r w:rsidR="00B71663">
        <w:t>2021</w:t>
      </w:r>
      <w:r w:rsidRPr="00F44E49">
        <w:t>)- Counselor Education and Supervision</w:t>
      </w:r>
    </w:p>
    <w:p w14:paraId="31503864" w14:textId="3D633D9B" w:rsidR="00751CDF" w:rsidRPr="00F44E49" w:rsidRDefault="00751CDF" w:rsidP="00751CDF">
      <w:proofErr w:type="spellStart"/>
      <w:r w:rsidRPr="00F44E49">
        <w:t>Kyesha</w:t>
      </w:r>
      <w:proofErr w:type="spellEnd"/>
      <w:r w:rsidRPr="00F44E49">
        <w:t xml:space="preserve"> Isadore (March 2020-</w:t>
      </w:r>
      <w:r w:rsidR="00B71663">
        <w:t>2022</w:t>
      </w:r>
      <w:r w:rsidRPr="00F44E49">
        <w:t>)- Counselor Education and Supervision</w:t>
      </w:r>
    </w:p>
    <w:p w14:paraId="4B1D8946" w14:textId="30F87199" w:rsidR="00751CDF" w:rsidRPr="00F44E49" w:rsidRDefault="00751CDF" w:rsidP="00751CDF">
      <w:r w:rsidRPr="00F44E49">
        <w:t xml:space="preserve">Lindsey </w:t>
      </w:r>
      <w:proofErr w:type="spellStart"/>
      <w:r w:rsidRPr="00F44E49">
        <w:t>Bannish</w:t>
      </w:r>
      <w:proofErr w:type="spellEnd"/>
      <w:r w:rsidRPr="00F44E49">
        <w:t xml:space="preserve"> (August 2019-</w:t>
      </w:r>
      <w:r w:rsidR="00485486">
        <w:t>2022</w:t>
      </w:r>
      <w:r w:rsidRPr="00F44E49">
        <w:t>)- Counselor Education and Supervision</w:t>
      </w:r>
    </w:p>
    <w:p w14:paraId="37442E16" w14:textId="0DDF7D6F" w:rsidR="00725D32" w:rsidRPr="00F44E49" w:rsidRDefault="00725D32" w:rsidP="001A7B04">
      <w:proofErr w:type="spellStart"/>
      <w:r w:rsidRPr="00F44E49">
        <w:t>Salli</w:t>
      </w:r>
      <w:proofErr w:type="spellEnd"/>
      <w:r w:rsidRPr="00F44E49">
        <w:t xml:space="preserve"> </w:t>
      </w:r>
      <w:proofErr w:type="spellStart"/>
      <w:r w:rsidRPr="00F44E49">
        <w:t>Almohommed</w:t>
      </w:r>
      <w:proofErr w:type="spellEnd"/>
      <w:r w:rsidRPr="00F44E49">
        <w:t xml:space="preserve"> (May 2019- present) – Workforce Education and Development</w:t>
      </w:r>
    </w:p>
    <w:p w14:paraId="0FA015C0" w14:textId="77777777" w:rsidR="00943374" w:rsidRPr="00F44E49" w:rsidRDefault="00943374" w:rsidP="001A7B04">
      <w:pPr>
        <w:rPr>
          <w:b/>
          <w:bCs/>
        </w:rPr>
      </w:pPr>
    </w:p>
    <w:p w14:paraId="1A82CE68" w14:textId="51A0CE6A" w:rsidR="001A7B04" w:rsidRPr="00F44E49" w:rsidRDefault="001A7B04" w:rsidP="001A7B04">
      <w:pPr>
        <w:rPr>
          <w:b/>
          <w:bCs/>
        </w:rPr>
      </w:pPr>
      <w:r w:rsidRPr="00F44E49">
        <w:rPr>
          <w:b/>
          <w:bCs/>
        </w:rPr>
        <w:t>Masters Paper Advisor</w:t>
      </w:r>
      <w:r w:rsidR="00BA48DB" w:rsidRPr="00F44E49">
        <w:rPr>
          <w:b/>
          <w:bCs/>
        </w:rPr>
        <w:t xml:space="preserve"> (All Counselor Education students) </w:t>
      </w:r>
    </w:p>
    <w:p w14:paraId="58B85A2F" w14:textId="5976113A" w:rsidR="007A6495" w:rsidRDefault="00680F85" w:rsidP="00751CDF">
      <w:r>
        <w:t>Jess Garrity, M.Ed. (</w:t>
      </w:r>
      <w:r w:rsidR="009B0A24">
        <w:t>December</w:t>
      </w:r>
      <w:r>
        <w:t xml:space="preserve"> 2023)</w:t>
      </w:r>
    </w:p>
    <w:p w14:paraId="0A4D5A72" w14:textId="406CB9C7" w:rsidR="00680F85" w:rsidRDefault="00680F85" w:rsidP="00751CDF">
      <w:r>
        <w:t>Michelle Mathew, M.Ed. (May 2023)</w:t>
      </w:r>
    </w:p>
    <w:p w14:paraId="1FABB742" w14:textId="261FD7D8" w:rsidR="00680F85" w:rsidRDefault="00680F85" w:rsidP="00751CDF">
      <w:r>
        <w:t>Alayna Renwick, M.Ed. (May 2023)</w:t>
      </w:r>
    </w:p>
    <w:p w14:paraId="4D9C9853" w14:textId="6AE47062" w:rsidR="00B71663" w:rsidRDefault="00B71663" w:rsidP="00751CDF">
      <w:r>
        <w:t>Ashleigh Johnson, M.Ed. (May 2022)</w:t>
      </w:r>
    </w:p>
    <w:p w14:paraId="5555D457" w14:textId="15BEA3BF" w:rsidR="00751CDF" w:rsidRPr="00F44E49" w:rsidRDefault="00751CDF" w:rsidP="00751CDF">
      <w:proofErr w:type="spellStart"/>
      <w:r w:rsidRPr="00F44E49">
        <w:t>Hubler</w:t>
      </w:r>
      <w:proofErr w:type="spellEnd"/>
      <w:r w:rsidRPr="00F44E49">
        <w:t>, S., M.Ed. (May 2021)</w:t>
      </w:r>
    </w:p>
    <w:p w14:paraId="58BFFCA6" w14:textId="77777777" w:rsidR="00751CDF" w:rsidRPr="00F44E49" w:rsidRDefault="00751CDF" w:rsidP="00751CDF">
      <w:r w:rsidRPr="00F44E49">
        <w:t>Jack, H., M.Ed. (May 2021)</w:t>
      </w:r>
    </w:p>
    <w:p w14:paraId="62CCC674" w14:textId="5BE09D4B" w:rsidR="00943374" w:rsidRPr="00F44E49" w:rsidRDefault="00943374" w:rsidP="001A7B04">
      <w:r w:rsidRPr="00F44E49">
        <w:t>Webb, A., M.Ed. (May 2020)</w:t>
      </w:r>
    </w:p>
    <w:p w14:paraId="2A4D3E3B" w14:textId="0744706B" w:rsidR="00943374" w:rsidRPr="00F44E49" w:rsidRDefault="00943374" w:rsidP="001A7B04">
      <w:r w:rsidRPr="00F44E49">
        <w:t>Woodson, K., M.Ed. (May 2020)</w:t>
      </w:r>
    </w:p>
    <w:p w14:paraId="27351CF0" w14:textId="7333EE63" w:rsidR="001A7B04" w:rsidRPr="00F44E49" w:rsidRDefault="001A7B04" w:rsidP="001A7B04">
      <w:proofErr w:type="spellStart"/>
      <w:r w:rsidRPr="00F44E49">
        <w:t>Menmon</w:t>
      </w:r>
      <w:proofErr w:type="spellEnd"/>
      <w:r w:rsidRPr="00F44E49">
        <w:t>, U., M.Ed. (</w:t>
      </w:r>
      <w:r w:rsidR="00963D7A" w:rsidRPr="00F44E49">
        <w:t>May 2019</w:t>
      </w:r>
      <w:r w:rsidRPr="00F44E49">
        <w:t>)</w:t>
      </w:r>
      <w:r w:rsidR="00BA48DB" w:rsidRPr="00F44E49">
        <w:t xml:space="preserve"> </w:t>
      </w:r>
    </w:p>
    <w:p w14:paraId="3BA3DCA8" w14:textId="4D73EC10" w:rsidR="001A7B04" w:rsidRPr="00F44E49" w:rsidRDefault="001A7B04" w:rsidP="001A7B04">
      <w:r w:rsidRPr="00F44E49">
        <w:t xml:space="preserve">Wright, D., M.Ed. (August 2018 - </w:t>
      </w:r>
      <w:r w:rsidR="00943374" w:rsidRPr="00F44E49">
        <w:t>2020</w:t>
      </w:r>
      <w:r w:rsidRPr="00F44E49">
        <w:t>).</w:t>
      </w:r>
    </w:p>
    <w:p w14:paraId="1854FF16" w14:textId="77777777" w:rsidR="001A7B04" w:rsidRPr="00F44E49" w:rsidRDefault="001A7B04" w:rsidP="001A7B04">
      <w:r w:rsidRPr="00F44E49">
        <w:t>Gray, J., M.Ed. (May 2018).</w:t>
      </w:r>
    </w:p>
    <w:p w14:paraId="0FCAB19B" w14:textId="77777777" w:rsidR="001A7B04" w:rsidRPr="00F44E49" w:rsidRDefault="001A7B04" w:rsidP="001A7B04">
      <w:proofErr w:type="spellStart"/>
      <w:r w:rsidRPr="00F44E49">
        <w:t>Klinikowski</w:t>
      </w:r>
      <w:proofErr w:type="spellEnd"/>
      <w:r w:rsidRPr="00F44E49">
        <w:t>, L., M.Ed. (May 2018).</w:t>
      </w:r>
    </w:p>
    <w:p w14:paraId="6E0C4D24" w14:textId="77777777" w:rsidR="001A7B04" w:rsidRPr="00F44E49" w:rsidRDefault="001A7B04" w:rsidP="001A7B04">
      <w:r w:rsidRPr="00F44E49">
        <w:t>Reyes, R., M.Ed. (August 2017).</w:t>
      </w:r>
    </w:p>
    <w:p w14:paraId="68F84301" w14:textId="77777777" w:rsidR="001A7B04" w:rsidRPr="00F44E49" w:rsidRDefault="001A7B04" w:rsidP="001A7B04">
      <w:r w:rsidRPr="00F44E49">
        <w:t>Lehrman, P., M.Ed. (May 2017).</w:t>
      </w:r>
    </w:p>
    <w:p w14:paraId="172F70FB" w14:textId="77777777" w:rsidR="001A7B04" w:rsidRPr="00F44E49" w:rsidRDefault="001A7B04" w:rsidP="001A7B04">
      <w:r w:rsidRPr="00F44E49">
        <w:t>Mason, E. Hayley, M.Ed. (May 2017).</w:t>
      </w:r>
    </w:p>
    <w:p w14:paraId="450492CC" w14:textId="77777777" w:rsidR="00666F1B" w:rsidRPr="00F44E49" w:rsidRDefault="00666F1B" w:rsidP="003B1D76">
      <w:pPr>
        <w:pStyle w:val="NormalWeb"/>
        <w:pBdr>
          <w:top w:val="single" w:sz="4" w:space="1" w:color="auto"/>
          <w:bottom w:val="single" w:sz="4" w:space="1" w:color="auto"/>
        </w:pBdr>
        <w:shd w:val="clear" w:color="auto" w:fill="B3B3B3"/>
        <w:ind w:firstLine="720"/>
        <w:rPr>
          <w:rStyle w:val="Strong"/>
        </w:rPr>
      </w:pPr>
      <w:r w:rsidRPr="00F44E49">
        <w:rPr>
          <w:rStyle w:val="Strong"/>
        </w:rPr>
        <w:lastRenderedPageBreak/>
        <w:t>ASSOCIATION MEMBERSHIPS AND INVOLVEMENT</w:t>
      </w:r>
    </w:p>
    <w:p w14:paraId="5B806C95" w14:textId="46F8D5D5" w:rsidR="00667B4B" w:rsidRPr="00F44E49" w:rsidRDefault="00C048B3" w:rsidP="007B37F7">
      <w:r w:rsidRPr="00F44E49">
        <w:t>Current member</w:t>
      </w:r>
      <w:r w:rsidR="007B37F7" w:rsidRPr="00F44E49">
        <w:t xml:space="preserve"> of </w:t>
      </w:r>
      <w:r w:rsidR="00667B4B" w:rsidRPr="00F44E49">
        <w:t xml:space="preserve">the following organizations or divisions: </w:t>
      </w:r>
    </w:p>
    <w:p w14:paraId="7ADB37FF" w14:textId="77777777" w:rsidR="00667B4B" w:rsidRDefault="00667B4B" w:rsidP="006256E1">
      <w:pPr>
        <w:numPr>
          <w:ilvl w:val="0"/>
          <w:numId w:val="18"/>
        </w:numPr>
      </w:pPr>
      <w:r w:rsidRPr="00F44E49">
        <w:t>National Council on Rehabilitation Education (NCRE)</w:t>
      </w:r>
    </w:p>
    <w:p w14:paraId="0759CDAA" w14:textId="7D1CD43A" w:rsidR="00485486" w:rsidRPr="00F44E49" w:rsidRDefault="00485486" w:rsidP="006256E1">
      <w:pPr>
        <w:numPr>
          <w:ilvl w:val="0"/>
          <w:numId w:val="18"/>
        </w:numPr>
      </w:pPr>
      <w:r>
        <w:t>American Rehabilitation Counseling Association (ARCA)</w:t>
      </w:r>
    </w:p>
    <w:p w14:paraId="324B1983" w14:textId="77777777" w:rsidR="00225CA9" w:rsidRPr="00F44E49" w:rsidRDefault="00225CA9" w:rsidP="003E0B96">
      <w:pPr>
        <w:rPr>
          <w:b/>
        </w:rPr>
      </w:pPr>
    </w:p>
    <w:p w14:paraId="1F2362EB" w14:textId="35FC7CC3" w:rsidR="00C048B3" w:rsidRPr="00F44E49" w:rsidRDefault="00C048B3" w:rsidP="003E0B96">
      <w:pPr>
        <w:rPr>
          <w:b/>
        </w:rPr>
      </w:pPr>
      <w:r w:rsidRPr="00F44E49">
        <w:rPr>
          <w:b/>
        </w:rPr>
        <w:t>Leadership roles within professional organizations:</w:t>
      </w:r>
    </w:p>
    <w:p w14:paraId="25EDBAF9" w14:textId="77777777" w:rsidR="009B0A24" w:rsidRDefault="009B0A24" w:rsidP="003E0B96">
      <w:pPr>
        <w:rPr>
          <w:bCs/>
        </w:rPr>
      </w:pPr>
      <w:r>
        <w:rPr>
          <w:bCs/>
        </w:rPr>
        <w:t>Immediate Past President, NCRE (2022-2023)</w:t>
      </w:r>
    </w:p>
    <w:p w14:paraId="555F89ED" w14:textId="3B1EC163" w:rsidR="00B71663" w:rsidRDefault="00B71663" w:rsidP="003E0B96">
      <w:pPr>
        <w:rPr>
          <w:bCs/>
        </w:rPr>
      </w:pPr>
      <w:r>
        <w:rPr>
          <w:bCs/>
        </w:rPr>
        <w:t>President, NCRE (2021-2022)</w:t>
      </w:r>
    </w:p>
    <w:p w14:paraId="0F5D6995" w14:textId="423DBBEF" w:rsidR="00225CA9" w:rsidRPr="00F44E49" w:rsidRDefault="00225CA9" w:rsidP="003E0B96">
      <w:pPr>
        <w:rPr>
          <w:bCs/>
        </w:rPr>
      </w:pPr>
      <w:r w:rsidRPr="00F44E49">
        <w:rPr>
          <w:bCs/>
        </w:rPr>
        <w:t>1</w:t>
      </w:r>
      <w:r w:rsidRPr="00F44E49">
        <w:rPr>
          <w:bCs/>
          <w:vertAlign w:val="superscript"/>
        </w:rPr>
        <w:t>st</w:t>
      </w:r>
      <w:r w:rsidRPr="00F44E49">
        <w:rPr>
          <w:bCs/>
        </w:rPr>
        <w:t xml:space="preserve"> Vice President NCRE (2020-2021)</w:t>
      </w:r>
    </w:p>
    <w:p w14:paraId="38888ED5" w14:textId="0F752703" w:rsidR="004229E7" w:rsidRPr="00F44E49" w:rsidRDefault="004229E7" w:rsidP="003E0B96">
      <w:pPr>
        <w:rPr>
          <w:bCs/>
        </w:rPr>
      </w:pPr>
      <w:r w:rsidRPr="00F44E49">
        <w:rPr>
          <w:bCs/>
        </w:rPr>
        <w:t>2</w:t>
      </w:r>
      <w:r w:rsidRPr="00F44E49">
        <w:rPr>
          <w:bCs/>
          <w:vertAlign w:val="superscript"/>
        </w:rPr>
        <w:t>nd</w:t>
      </w:r>
      <w:r w:rsidRPr="00F44E49">
        <w:rPr>
          <w:bCs/>
        </w:rPr>
        <w:t xml:space="preserve"> Vice President NCRE (2019-2020)</w:t>
      </w:r>
    </w:p>
    <w:p w14:paraId="2257C7FD" w14:textId="77777777" w:rsidR="00225CA9" w:rsidRPr="00F44E49" w:rsidRDefault="00225CA9" w:rsidP="00225CA9">
      <w:pPr>
        <w:pStyle w:val="NormalWeb"/>
        <w:rPr>
          <w:bCs/>
        </w:rPr>
      </w:pPr>
      <w:r w:rsidRPr="00F44E49">
        <w:rPr>
          <w:rStyle w:val="Strong"/>
          <w:b w:val="0"/>
        </w:rPr>
        <w:t>Lead Proposal Review Team (2016-2017). National Council on Rehabilitation Education for the annual meeting in April 2017.</w:t>
      </w:r>
    </w:p>
    <w:p w14:paraId="3EBF82D5" w14:textId="77777777" w:rsidR="00225CA9" w:rsidRPr="00F44E49" w:rsidRDefault="00225CA9" w:rsidP="00225CA9">
      <w:pPr>
        <w:pStyle w:val="NormalWeb"/>
        <w:rPr>
          <w:rStyle w:val="Strong"/>
          <w:b w:val="0"/>
        </w:rPr>
      </w:pPr>
      <w:r w:rsidRPr="00F44E49">
        <w:rPr>
          <w:rStyle w:val="Strong"/>
          <w:b w:val="0"/>
        </w:rPr>
        <w:t>Proposal Reviewer (Fall 2015). National Council on Rehabilitation Education for the annual meeting in April 2016.</w:t>
      </w:r>
    </w:p>
    <w:p w14:paraId="2AECDC8B" w14:textId="2B969D46" w:rsidR="00252C93" w:rsidRPr="00F44E49" w:rsidRDefault="005B5680" w:rsidP="003E0B96">
      <w:r w:rsidRPr="00F44E49">
        <w:t>C</w:t>
      </w:r>
      <w:r w:rsidR="00252C93" w:rsidRPr="00F44E49">
        <w:t xml:space="preserve">hi Sigma Iota- </w:t>
      </w:r>
      <w:r w:rsidR="000343A0" w:rsidRPr="00F44E49">
        <w:t xml:space="preserve">2013-2015 </w:t>
      </w:r>
      <w:r w:rsidR="00252C93" w:rsidRPr="00F44E49">
        <w:t>Faculty Advisory for U</w:t>
      </w:r>
      <w:r w:rsidR="000343A0" w:rsidRPr="00F44E49">
        <w:t xml:space="preserve">niversity of </w:t>
      </w:r>
      <w:r w:rsidR="00252C93" w:rsidRPr="00F44E49">
        <w:t>K</w:t>
      </w:r>
      <w:r w:rsidR="000343A0" w:rsidRPr="00F44E49">
        <w:t>entucky</w:t>
      </w:r>
      <w:r w:rsidR="00252C93" w:rsidRPr="00F44E49">
        <w:t xml:space="preserve"> chapter</w:t>
      </w:r>
      <w:r w:rsidR="00C64759" w:rsidRPr="00F44E49">
        <w:t xml:space="preserve"> (Rho Zeta)</w:t>
      </w:r>
    </w:p>
    <w:p w14:paraId="58B303A1" w14:textId="217FB30B" w:rsidR="00485486" w:rsidRDefault="001F17F1" w:rsidP="000A239E">
      <w:pPr>
        <w:pStyle w:val="NormalWeb"/>
        <w:rPr>
          <w:rStyle w:val="Strong"/>
          <w:b w:val="0"/>
        </w:rPr>
      </w:pPr>
      <w:r w:rsidRPr="00F44E49">
        <w:rPr>
          <w:rStyle w:val="Strong"/>
          <w:b w:val="0"/>
        </w:rPr>
        <w:t>Student Research Contest Coordinator</w:t>
      </w:r>
      <w:r w:rsidR="00667B4B" w:rsidRPr="00F44E49">
        <w:rPr>
          <w:rStyle w:val="Strong"/>
          <w:b w:val="0"/>
        </w:rPr>
        <w:t xml:space="preserve"> (20</w:t>
      </w:r>
      <w:r w:rsidRPr="00F44E49">
        <w:rPr>
          <w:rStyle w:val="Strong"/>
          <w:b w:val="0"/>
        </w:rPr>
        <w:t>13</w:t>
      </w:r>
      <w:r w:rsidR="00666F1B" w:rsidRPr="00F44E49">
        <w:rPr>
          <w:rStyle w:val="Strong"/>
          <w:b w:val="0"/>
        </w:rPr>
        <w:t xml:space="preserve">). </w:t>
      </w:r>
      <w:r w:rsidRPr="00F44E49">
        <w:rPr>
          <w:rStyle w:val="Strong"/>
          <w:b w:val="0"/>
        </w:rPr>
        <w:t xml:space="preserve">American Rehabilitation Counseling Association annual meeting at the American Counseling Association Conference and Expo, Cincinnati, OH. </w:t>
      </w:r>
    </w:p>
    <w:p w14:paraId="37928247" w14:textId="77777777" w:rsidR="0054332F" w:rsidRPr="00F44E49" w:rsidRDefault="0054332F" w:rsidP="003B1D76">
      <w:pPr>
        <w:pStyle w:val="NormalWeb"/>
        <w:pBdr>
          <w:top w:val="single" w:sz="4" w:space="1" w:color="auto"/>
          <w:bottom w:val="single" w:sz="4" w:space="1" w:color="auto"/>
        </w:pBdr>
        <w:shd w:val="clear" w:color="auto" w:fill="B3B3B3"/>
        <w:ind w:firstLine="720"/>
        <w:rPr>
          <w:rStyle w:val="Strong"/>
        </w:rPr>
      </w:pPr>
      <w:r w:rsidRPr="00F44E49">
        <w:rPr>
          <w:rStyle w:val="Strong"/>
        </w:rPr>
        <w:t>OTHER SERVICE</w:t>
      </w:r>
    </w:p>
    <w:p w14:paraId="0A9CBF94" w14:textId="0362A339" w:rsidR="005A46BD" w:rsidRPr="00F44E49" w:rsidRDefault="008D19EC" w:rsidP="0093346A">
      <w:pPr>
        <w:pStyle w:val="NormalWeb"/>
        <w:ind w:left="2160" w:hanging="2160"/>
      </w:pPr>
      <w:r w:rsidRPr="00F44E49">
        <w:rPr>
          <w:rStyle w:val="Emphasis"/>
          <w:bCs/>
          <w:i w:val="0"/>
        </w:rPr>
        <w:t>2012</w:t>
      </w:r>
      <w:r w:rsidR="0093346A" w:rsidRPr="00F44E49">
        <w:rPr>
          <w:rStyle w:val="Emphasis"/>
          <w:bCs/>
          <w:i w:val="0"/>
        </w:rPr>
        <w:t>-</w:t>
      </w:r>
      <w:r w:rsidR="00B34AFF" w:rsidRPr="00F44E49">
        <w:rPr>
          <w:rStyle w:val="Emphasis"/>
          <w:bCs/>
          <w:i w:val="0"/>
        </w:rPr>
        <w:t>2013</w:t>
      </w:r>
      <w:r w:rsidRPr="00F44E49">
        <w:rPr>
          <w:rStyle w:val="Emphasis"/>
          <w:bCs/>
          <w:i w:val="0"/>
        </w:rPr>
        <w:tab/>
      </w:r>
      <w:r w:rsidR="0093346A" w:rsidRPr="00F44E49">
        <w:rPr>
          <w:rStyle w:val="Emphasis"/>
          <w:bCs/>
          <w:i w:val="0"/>
        </w:rPr>
        <w:t>Advisory Committee on using social media to disseminate research findings, Institute for Community Inclusion.</w:t>
      </w:r>
      <w:r w:rsidR="001C143D" w:rsidRPr="00F44E49">
        <w:tab/>
      </w:r>
    </w:p>
    <w:p w14:paraId="12CFF09E" w14:textId="4FEC26D1" w:rsidR="004A4F04" w:rsidRPr="00F44E49" w:rsidRDefault="004A4F04" w:rsidP="0093346A">
      <w:pPr>
        <w:pStyle w:val="NormalWeb"/>
        <w:ind w:left="2160" w:hanging="2160"/>
      </w:pPr>
      <w:r w:rsidRPr="00F44E49">
        <w:t>2013</w:t>
      </w:r>
      <w:r w:rsidRPr="00F44E49">
        <w:tab/>
        <w:t>Ad hoc reviewer, Counseling Outcome Research and Evaluation Journal</w:t>
      </w:r>
    </w:p>
    <w:p w14:paraId="476841F8" w14:textId="3075017F" w:rsidR="00FE3DC8" w:rsidRPr="00F44E49" w:rsidRDefault="004531FE" w:rsidP="00331A01">
      <w:pPr>
        <w:pStyle w:val="NormalWeb"/>
        <w:ind w:left="2160" w:hanging="2160"/>
      </w:pPr>
      <w:r w:rsidRPr="00F44E49">
        <w:t xml:space="preserve">2013- </w:t>
      </w:r>
      <w:r w:rsidR="00B34AFF" w:rsidRPr="00F44E49">
        <w:t>2015</w:t>
      </w:r>
      <w:r w:rsidRPr="00F44E49">
        <w:tab/>
        <w:t>Board member for Opportunities for Work and Learning, Lexington, KY</w:t>
      </w:r>
    </w:p>
    <w:p w14:paraId="05B79D31" w14:textId="39D6208E" w:rsidR="00FE3DC8" w:rsidRPr="00F44E49" w:rsidRDefault="00FE3DC8" w:rsidP="005C2354">
      <w:pPr>
        <w:pStyle w:val="NormalWeb"/>
        <w:ind w:left="2160" w:hanging="2160"/>
      </w:pPr>
      <w:r w:rsidRPr="00F44E49">
        <w:t>2013-</w:t>
      </w:r>
      <w:r w:rsidR="000D1D22" w:rsidRPr="00F44E49">
        <w:t>2014</w:t>
      </w:r>
      <w:r w:rsidR="003846D5" w:rsidRPr="00F44E49">
        <w:tab/>
        <w:t>Conference planning c</w:t>
      </w:r>
      <w:r w:rsidRPr="00F44E49">
        <w:t>ommittee: National Program Evaluation Summit September 2014 in Louisville, KY</w:t>
      </w:r>
      <w:r w:rsidR="000D1D22" w:rsidRPr="00F44E49">
        <w:t>.</w:t>
      </w:r>
    </w:p>
    <w:p w14:paraId="25ED8B87" w14:textId="7C06A457" w:rsidR="00F41A78" w:rsidRPr="00F44E49" w:rsidRDefault="00547EE3" w:rsidP="005C2354">
      <w:pPr>
        <w:pStyle w:val="NormalWeb"/>
        <w:ind w:left="2160" w:hanging="2160"/>
      </w:pPr>
      <w:r w:rsidRPr="00F44E49">
        <w:t>2014-2017</w:t>
      </w:r>
      <w:r w:rsidR="00F41A78" w:rsidRPr="00F44E49">
        <w:tab/>
        <w:t>Member: Standards and Examination Committee for the Commission on Rehabilitation Counseling Certification</w:t>
      </w:r>
    </w:p>
    <w:p w14:paraId="0812F010" w14:textId="0BB480FD" w:rsidR="00253E5E" w:rsidRPr="00F44E49" w:rsidRDefault="00F5773C" w:rsidP="00253E5E">
      <w:pPr>
        <w:pStyle w:val="NormalWeb"/>
        <w:ind w:left="2160" w:hanging="2160"/>
      </w:pPr>
      <w:r w:rsidRPr="00F44E49">
        <w:t xml:space="preserve">2014 </w:t>
      </w:r>
      <w:r w:rsidRPr="00F44E49">
        <w:tab/>
        <w:t>Reviewer for RSA Long-term training grant: special populations</w:t>
      </w:r>
    </w:p>
    <w:p w14:paraId="5990405F" w14:textId="26C531EB" w:rsidR="00253E5E" w:rsidRPr="00F44E49" w:rsidRDefault="00253E5E" w:rsidP="00253E5E">
      <w:pPr>
        <w:pStyle w:val="NormalWeb"/>
      </w:pPr>
      <w:r w:rsidRPr="00F44E49">
        <w:t>2015</w:t>
      </w:r>
      <w:r w:rsidRPr="00F44E49">
        <w:tab/>
      </w:r>
      <w:r w:rsidRPr="00F44E49">
        <w:tab/>
      </w:r>
      <w:r w:rsidRPr="00F44E49">
        <w:tab/>
        <w:t xml:space="preserve">Ad hoc reviewer, Disability and Rehabilitation Journal </w:t>
      </w:r>
    </w:p>
    <w:p w14:paraId="1F2952CE" w14:textId="0F5A6CB9" w:rsidR="000A239E" w:rsidRPr="00F44E49" w:rsidRDefault="000343A0" w:rsidP="00860622">
      <w:pPr>
        <w:pStyle w:val="NormalWeb"/>
      </w:pPr>
      <w:r w:rsidRPr="00F44E49">
        <w:t xml:space="preserve">2015 </w:t>
      </w:r>
      <w:r w:rsidRPr="00F44E49">
        <w:tab/>
      </w:r>
      <w:r w:rsidRPr="00F44E49">
        <w:tab/>
      </w:r>
      <w:r w:rsidRPr="00F44E49">
        <w:tab/>
        <w:t>Ad hoc reviewer, Sage Open Journal</w:t>
      </w:r>
    </w:p>
    <w:p w14:paraId="7AB05C52" w14:textId="3F71263B" w:rsidR="006206B0" w:rsidRPr="00F44E49" w:rsidRDefault="006206B0" w:rsidP="00860622">
      <w:pPr>
        <w:pStyle w:val="NormalWeb"/>
      </w:pPr>
      <w:r w:rsidRPr="00F44E49">
        <w:t>2016</w:t>
      </w:r>
      <w:r w:rsidR="0002154D" w:rsidRPr="00F44E49">
        <w:t>, 2017</w:t>
      </w:r>
      <w:r w:rsidR="0002154D" w:rsidRPr="00F44E49">
        <w:tab/>
      </w:r>
      <w:r w:rsidR="0002154D" w:rsidRPr="00F44E49">
        <w:tab/>
      </w:r>
      <w:r w:rsidRPr="00F44E49">
        <w:t>Ad hoc reviewer, Journal of Applied Research in Intellectual Disabilities</w:t>
      </w:r>
    </w:p>
    <w:p w14:paraId="4AAD2E3A" w14:textId="4C3C76D4" w:rsidR="006206B0" w:rsidRPr="00F44E49" w:rsidRDefault="006206B0" w:rsidP="00860622">
      <w:pPr>
        <w:pStyle w:val="NormalWeb"/>
      </w:pPr>
      <w:r w:rsidRPr="00F44E49">
        <w:lastRenderedPageBreak/>
        <w:t>2016</w:t>
      </w:r>
      <w:r w:rsidRPr="00F44E49">
        <w:tab/>
      </w:r>
      <w:r w:rsidRPr="00F44E49">
        <w:tab/>
      </w:r>
      <w:r w:rsidRPr="00F44E49">
        <w:tab/>
        <w:t>Ad hoc reviewer, The Australian Journal of Rehabilitation Counseling</w:t>
      </w:r>
    </w:p>
    <w:p w14:paraId="2D6F560E" w14:textId="04F28F2E" w:rsidR="00E72FD1" w:rsidRPr="00F44E49" w:rsidRDefault="00E72FD1" w:rsidP="00860622">
      <w:pPr>
        <w:pStyle w:val="NormalWeb"/>
      </w:pPr>
      <w:r w:rsidRPr="00F44E49">
        <w:t>2017</w:t>
      </w:r>
      <w:r w:rsidR="00E10C48" w:rsidRPr="00F44E49">
        <w:t xml:space="preserve">, 2018 </w:t>
      </w:r>
      <w:r w:rsidR="00E10C48" w:rsidRPr="00F44E49">
        <w:tab/>
      </w:r>
      <w:r w:rsidR="00E10C48" w:rsidRPr="00F44E49">
        <w:tab/>
      </w:r>
      <w:r w:rsidRPr="00F44E49">
        <w:t>Ad hoc reviewer, Rehabilitation Counseling Bulletin</w:t>
      </w:r>
    </w:p>
    <w:p w14:paraId="0B6F5827" w14:textId="4995890A" w:rsidR="00E72FD1" w:rsidRPr="00F44E49" w:rsidRDefault="00E72FD1" w:rsidP="00860622">
      <w:pPr>
        <w:pStyle w:val="NormalWeb"/>
      </w:pPr>
      <w:r w:rsidRPr="00F44E49">
        <w:t>2017</w:t>
      </w:r>
      <w:r w:rsidRPr="00F44E49">
        <w:tab/>
      </w:r>
      <w:r w:rsidRPr="00F44E49">
        <w:tab/>
      </w:r>
      <w:r w:rsidRPr="00F44E49">
        <w:tab/>
        <w:t>Ad hoc reviewer, Rehabilitation Research, Policy, and Education</w:t>
      </w:r>
    </w:p>
    <w:p w14:paraId="38429B05" w14:textId="13D95BF3" w:rsidR="00DB3FEE" w:rsidRPr="00F44E49" w:rsidRDefault="00DB3FEE" w:rsidP="00860622">
      <w:pPr>
        <w:pStyle w:val="NormalWeb"/>
      </w:pPr>
      <w:r w:rsidRPr="00F44E49">
        <w:t>2016</w:t>
      </w:r>
      <w:r w:rsidR="00074E95" w:rsidRPr="00F44E49">
        <w:t>-20</w:t>
      </w:r>
      <w:r w:rsidR="00943374" w:rsidRPr="00F44E49">
        <w:t>20</w:t>
      </w:r>
      <w:r w:rsidR="00074E95" w:rsidRPr="00F44E49">
        <w:tab/>
      </w:r>
      <w:r w:rsidR="00074E95" w:rsidRPr="00F44E49">
        <w:tab/>
      </w:r>
      <w:r w:rsidRPr="00F44E49">
        <w:t>Member of Editorial Board, Journal of Rehabilitation</w:t>
      </w:r>
    </w:p>
    <w:p w14:paraId="3FCAFAD5" w14:textId="14A9482E" w:rsidR="00E10C48" w:rsidRPr="00F44E49" w:rsidRDefault="00E10C48" w:rsidP="00E10C48">
      <w:pPr>
        <w:pStyle w:val="NormalWeb"/>
        <w:ind w:left="2160" w:hanging="2160"/>
      </w:pPr>
      <w:r w:rsidRPr="00F44E49">
        <w:t>2018</w:t>
      </w:r>
      <w:r w:rsidR="007B64BD" w:rsidRPr="00F44E49">
        <w:t>-present</w:t>
      </w:r>
      <w:r w:rsidRPr="00F44E49">
        <w:tab/>
        <w:t>Member of Editorial Board, Journal of Postsecondary Education and Disability</w:t>
      </w:r>
    </w:p>
    <w:p w14:paraId="3D42D5F4" w14:textId="3D60E40C" w:rsidR="00943374" w:rsidRPr="00F44E49" w:rsidRDefault="00943374" w:rsidP="00E10C48">
      <w:pPr>
        <w:pStyle w:val="NormalWeb"/>
        <w:ind w:left="2160" w:hanging="2160"/>
      </w:pPr>
      <w:r w:rsidRPr="00F44E49">
        <w:t>2020- present</w:t>
      </w:r>
      <w:r w:rsidRPr="00F44E49">
        <w:tab/>
        <w:t xml:space="preserve">Member of Editorial Board, Journal of Rehabilitation </w:t>
      </w:r>
      <w:r w:rsidR="00F36459" w:rsidRPr="00F44E49">
        <w:t>Administration</w:t>
      </w:r>
    </w:p>
    <w:p w14:paraId="6EEB054C" w14:textId="67EB5F15" w:rsidR="00F36459" w:rsidRPr="00F44E49" w:rsidRDefault="00943374" w:rsidP="00CC6140">
      <w:pPr>
        <w:pStyle w:val="NormalWeb"/>
        <w:ind w:left="2160" w:hanging="2160"/>
        <w:rPr>
          <w:rStyle w:val="Strong"/>
          <w:b w:val="0"/>
          <w:bCs w:val="0"/>
        </w:rPr>
      </w:pPr>
      <w:r w:rsidRPr="00F44E49">
        <w:t>2020-present</w:t>
      </w:r>
      <w:r w:rsidRPr="00F44E49">
        <w:tab/>
        <w:t xml:space="preserve">Member of Editorial Board, Rehabilitation Research, </w:t>
      </w:r>
      <w:r w:rsidR="00F36459" w:rsidRPr="00F44E49">
        <w:t>Policy, and Education</w:t>
      </w:r>
    </w:p>
    <w:p w14:paraId="6F0525E0" w14:textId="6BCB403C" w:rsidR="00B71663" w:rsidRPr="007A6495" w:rsidRDefault="00751CDF" w:rsidP="007A6495">
      <w:pPr>
        <w:pStyle w:val="NormalWeb"/>
        <w:ind w:left="2160" w:hanging="2160"/>
        <w:rPr>
          <w:rStyle w:val="Strong"/>
          <w:b w:val="0"/>
          <w:bCs w:val="0"/>
        </w:rPr>
      </w:pPr>
      <w:r w:rsidRPr="00F44E49">
        <w:rPr>
          <w:rStyle w:val="Strong"/>
          <w:b w:val="0"/>
          <w:bCs w:val="0"/>
        </w:rPr>
        <w:t>2021-present</w:t>
      </w:r>
      <w:r w:rsidRPr="00F44E49">
        <w:rPr>
          <w:rStyle w:val="Strong"/>
          <w:b w:val="0"/>
          <w:bCs w:val="0"/>
        </w:rPr>
        <w:tab/>
        <w:t>Member of Editorial Board, Rehabilitation Counselors and Educators Journal</w:t>
      </w:r>
    </w:p>
    <w:p w14:paraId="6BF22BEC" w14:textId="7A5376E5" w:rsidR="00CC6140" w:rsidRPr="00F44E49" w:rsidRDefault="00B43EEE" w:rsidP="00CC6140">
      <w:pPr>
        <w:pStyle w:val="NormalWeb"/>
        <w:ind w:left="2160" w:hanging="2160"/>
        <w:rPr>
          <w:rStyle w:val="Strong"/>
          <w:b w:val="0"/>
          <w:iCs/>
        </w:rPr>
      </w:pPr>
      <w:r w:rsidRPr="00F44E49">
        <w:rPr>
          <w:rStyle w:val="Strong"/>
          <w:sz w:val="28"/>
          <w:szCs w:val="28"/>
        </w:rPr>
        <w:t>AWARDS</w:t>
      </w:r>
    </w:p>
    <w:p w14:paraId="448BFE6F" w14:textId="730FE563" w:rsidR="00CC6140" w:rsidRPr="00F44E49" w:rsidRDefault="00CC6140" w:rsidP="00B43EEE">
      <w:pPr>
        <w:pStyle w:val="NormalWeb"/>
        <w:ind w:left="1440" w:hanging="1440"/>
        <w:rPr>
          <w:rStyle w:val="Strong"/>
          <w:b w:val="0"/>
        </w:rPr>
      </w:pPr>
      <w:r w:rsidRPr="00F44E49">
        <w:rPr>
          <w:rStyle w:val="Strong"/>
          <w:b w:val="0"/>
        </w:rPr>
        <w:t>2002</w:t>
      </w:r>
      <w:r w:rsidRPr="00F44E49">
        <w:rPr>
          <w:rStyle w:val="Strong"/>
          <w:b w:val="0"/>
        </w:rPr>
        <w:tab/>
        <w:t xml:space="preserve">Achievement Award. Springfield College Department of Rehabilitation and Disability Studies </w:t>
      </w:r>
    </w:p>
    <w:p w14:paraId="7595DD05" w14:textId="03A238C9" w:rsidR="00B43EEE" w:rsidRPr="00F44E49" w:rsidRDefault="0093346A" w:rsidP="00B43EEE">
      <w:pPr>
        <w:pStyle w:val="NormalWeb"/>
        <w:ind w:left="1440" w:hanging="1440"/>
        <w:rPr>
          <w:rStyle w:val="Strong"/>
          <w:b w:val="0"/>
        </w:rPr>
      </w:pPr>
      <w:r w:rsidRPr="00F44E49">
        <w:rPr>
          <w:rStyle w:val="Strong"/>
          <w:b w:val="0"/>
        </w:rPr>
        <w:t>2009</w:t>
      </w:r>
      <w:r w:rsidR="00B43EEE" w:rsidRPr="00F44E49">
        <w:rPr>
          <w:rStyle w:val="Strong"/>
          <w:b w:val="0"/>
        </w:rPr>
        <w:tab/>
        <w:t xml:space="preserve">American Rehabilitation Counseling Association Student Paper Contest. First Place. Presented at the annual Rehabilitation Counseling Association Professional Conference, </w:t>
      </w:r>
      <w:r w:rsidRPr="00F44E49">
        <w:rPr>
          <w:rStyle w:val="Strong"/>
          <w:b w:val="0"/>
        </w:rPr>
        <w:t>Charlotte, NC 2009</w:t>
      </w:r>
      <w:r w:rsidR="00B43EEE" w:rsidRPr="00F44E49">
        <w:rPr>
          <w:rStyle w:val="Strong"/>
          <w:b w:val="0"/>
        </w:rPr>
        <w:t xml:space="preserve"> </w:t>
      </w:r>
    </w:p>
    <w:p w14:paraId="6C110FDA" w14:textId="3FEAB6DC" w:rsidR="00DB22BC" w:rsidRPr="00F44E49" w:rsidRDefault="0093346A" w:rsidP="00DB22BC">
      <w:pPr>
        <w:pStyle w:val="NormalWeb"/>
        <w:ind w:left="1440" w:hanging="1440"/>
        <w:rPr>
          <w:rStyle w:val="Strong"/>
          <w:b w:val="0"/>
        </w:rPr>
      </w:pPr>
      <w:r w:rsidRPr="00F44E49">
        <w:rPr>
          <w:rStyle w:val="Strong"/>
          <w:b w:val="0"/>
        </w:rPr>
        <w:t>2012</w:t>
      </w:r>
      <w:r w:rsidR="00B43EEE" w:rsidRPr="00F44E49">
        <w:rPr>
          <w:rStyle w:val="Strong"/>
          <w:b w:val="0"/>
        </w:rPr>
        <w:tab/>
        <w:t>Dissertation Completion Fellowship. Michigan State University Graduate Schoo</w:t>
      </w:r>
      <w:r w:rsidRPr="00F44E49">
        <w:rPr>
          <w:rStyle w:val="Strong"/>
          <w:b w:val="0"/>
        </w:rPr>
        <w:t>l. East Lansing, MI, Summer 2012</w:t>
      </w:r>
    </w:p>
    <w:p w14:paraId="659A031F" w14:textId="3BBC3FDC" w:rsidR="00DB22BC" w:rsidRPr="00F44E49" w:rsidRDefault="00DB22BC" w:rsidP="00581E11">
      <w:pPr>
        <w:pStyle w:val="NormalWeb"/>
        <w:ind w:left="1440" w:hanging="1440"/>
        <w:rPr>
          <w:bCs/>
        </w:rPr>
      </w:pPr>
      <w:r w:rsidRPr="00F44E49">
        <w:rPr>
          <w:rStyle w:val="Strong"/>
          <w:b w:val="0"/>
        </w:rPr>
        <w:t xml:space="preserve">2017 </w:t>
      </w:r>
      <w:r w:rsidRPr="00F44E49">
        <w:rPr>
          <w:rStyle w:val="Strong"/>
          <w:b w:val="0"/>
        </w:rPr>
        <w:tab/>
        <w:t xml:space="preserve">Presidents Award. Presented at the Annual Spring Council on Rehabilitation Education. Anaheim, CA. </w:t>
      </w:r>
    </w:p>
    <w:sectPr w:rsidR="00DB22BC" w:rsidRPr="00F44E49" w:rsidSect="00BA560F">
      <w:headerReference w:type="even" r:id="rId9"/>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4190" w14:textId="77777777" w:rsidR="00BA560F" w:rsidRDefault="00BA560F">
      <w:r>
        <w:separator/>
      </w:r>
    </w:p>
  </w:endnote>
  <w:endnote w:type="continuationSeparator" w:id="0">
    <w:p w14:paraId="03F7B20B" w14:textId="77777777" w:rsidR="00BA560F" w:rsidRDefault="00BA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17162" w14:textId="77777777" w:rsidR="00BA560F" w:rsidRDefault="00BA560F">
      <w:r>
        <w:separator/>
      </w:r>
    </w:p>
  </w:footnote>
  <w:footnote w:type="continuationSeparator" w:id="0">
    <w:p w14:paraId="68608A5C" w14:textId="77777777" w:rsidR="00BA560F" w:rsidRDefault="00BA5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E6E1" w14:textId="77777777" w:rsidR="00463518" w:rsidRDefault="00463518" w:rsidP="00277D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BA4545" w14:textId="77777777" w:rsidR="00463518" w:rsidRDefault="00463518" w:rsidP="00277D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6AD2" w14:textId="77777777" w:rsidR="00463518" w:rsidRDefault="00463518" w:rsidP="00277D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06B5">
      <w:rPr>
        <w:rStyle w:val="PageNumber"/>
        <w:noProof/>
      </w:rPr>
      <w:t>2</w:t>
    </w:r>
    <w:r>
      <w:rPr>
        <w:rStyle w:val="PageNumber"/>
      </w:rPr>
      <w:fldChar w:fldCharType="end"/>
    </w:r>
  </w:p>
  <w:p w14:paraId="4CF5E343" w14:textId="334A5DE6" w:rsidR="00463518" w:rsidRDefault="00463518" w:rsidP="00277DD9">
    <w:pPr>
      <w:pStyle w:val="Header"/>
      <w:ind w:right="360"/>
      <w:jc w:val="right"/>
    </w:pPr>
    <w:r>
      <w:t>Fleming 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00BD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5AFE5264"/>
    <w:lvl w:ilvl="0">
      <w:start w:val="1"/>
      <w:numFmt w:val="bullet"/>
      <w:pStyle w:val="bulleted"/>
      <w:lvlText w:val=""/>
      <w:lvlJc w:val="left"/>
      <w:pPr>
        <w:tabs>
          <w:tab w:val="num" w:pos="216"/>
        </w:tabs>
        <w:ind w:left="216" w:hanging="216"/>
      </w:pPr>
      <w:rPr>
        <w:rFonts w:ascii="Wingdings" w:hAnsi="Wingdings" w:hint="default"/>
      </w:rPr>
    </w:lvl>
  </w:abstractNum>
  <w:abstractNum w:abstractNumId="2" w15:restartNumberingAfterBreak="0">
    <w:nsid w:val="08DB5F2F"/>
    <w:multiLevelType w:val="hybridMultilevel"/>
    <w:tmpl w:val="A9DCD5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B723390"/>
    <w:multiLevelType w:val="hybridMultilevel"/>
    <w:tmpl w:val="B24A387E"/>
    <w:lvl w:ilvl="0" w:tplc="9230AAD8">
      <w:start w:val="1"/>
      <w:numFmt w:val="bullet"/>
      <w:lvlText w:val=""/>
      <w:lvlJc w:val="left"/>
      <w:pPr>
        <w:tabs>
          <w:tab w:val="num" w:pos="648"/>
        </w:tabs>
        <w:ind w:left="648"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B5294"/>
    <w:multiLevelType w:val="hybridMultilevel"/>
    <w:tmpl w:val="52A62276"/>
    <w:lvl w:ilvl="0" w:tplc="2D42A38C">
      <w:start w:val="1"/>
      <w:numFmt w:val="bullet"/>
      <w:lvlText w:val=""/>
      <w:lvlJc w:val="left"/>
      <w:pPr>
        <w:tabs>
          <w:tab w:val="num" w:pos="360"/>
        </w:tabs>
        <w:ind w:left="360"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F26BE"/>
    <w:multiLevelType w:val="hybridMultilevel"/>
    <w:tmpl w:val="F300CFA6"/>
    <w:lvl w:ilvl="0" w:tplc="9230AAD8">
      <w:start w:val="1"/>
      <w:numFmt w:val="bullet"/>
      <w:lvlText w:val=""/>
      <w:lvlJc w:val="left"/>
      <w:pPr>
        <w:tabs>
          <w:tab w:val="num" w:pos="648"/>
        </w:tabs>
        <w:ind w:left="648"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507B7"/>
    <w:multiLevelType w:val="hybridMultilevel"/>
    <w:tmpl w:val="4C0032F6"/>
    <w:lvl w:ilvl="0" w:tplc="9230AAD8">
      <w:start w:val="1"/>
      <w:numFmt w:val="bullet"/>
      <w:lvlText w:val=""/>
      <w:lvlJc w:val="left"/>
      <w:pPr>
        <w:tabs>
          <w:tab w:val="num" w:pos="648"/>
        </w:tabs>
        <w:ind w:left="648"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B135F"/>
    <w:multiLevelType w:val="hybridMultilevel"/>
    <w:tmpl w:val="BEF8B41C"/>
    <w:lvl w:ilvl="0" w:tplc="9230AAD8">
      <w:start w:val="1"/>
      <w:numFmt w:val="bullet"/>
      <w:lvlText w:val=""/>
      <w:lvlJc w:val="left"/>
      <w:pPr>
        <w:tabs>
          <w:tab w:val="num" w:pos="648"/>
        </w:tabs>
        <w:ind w:left="648"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D658C"/>
    <w:multiLevelType w:val="hybridMultilevel"/>
    <w:tmpl w:val="E39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577FE5"/>
    <w:multiLevelType w:val="hybridMultilevel"/>
    <w:tmpl w:val="87903BE2"/>
    <w:lvl w:ilvl="0" w:tplc="9230AAD8">
      <w:start w:val="1"/>
      <w:numFmt w:val="bullet"/>
      <w:lvlText w:val=""/>
      <w:lvlJc w:val="left"/>
      <w:pPr>
        <w:tabs>
          <w:tab w:val="num" w:pos="648"/>
        </w:tabs>
        <w:ind w:left="648"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C0621"/>
    <w:multiLevelType w:val="hybridMultilevel"/>
    <w:tmpl w:val="7806E140"/>
    <w:lvl w:ilvl="0" w:tplc="5664A026">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EE48E7"/>
    <w:multiLevelType w:val="hybridMultilevel"/>
    <w:tmpl w:val="06D6B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7176A3"/>
    <w:multiLevelType w:val="hybridMultilevel"/>
    <w:tmpl w:val="4A1C7224"/>
    <w:lvl w:ilvl="0" w:tplc="9230AAD8">
      <w:start w:val="1"/>
      <w:numFmt w:val="bullet"/>
      <w:lvlText w:val=""/>
      <w:lvlJc w:val="left"/>
      <w:pPr>
        <w:tabs>
          <w:tab w:val="num" w:pos="648"/>
        </w:tabs>
        <w:ind w:left="648"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A76E7"/>
    <w:multiLevelType w:val="hybridMultilevel"/>
    <w:tmpl w:val="A3F2FC8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F4A641F"/>
    <w:multiLevelType w:val="hybridMultilevel"/>
    <w:tmpl w:val="698EC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312EDE"/>
    <w:multiLevelType w:val="hybridMultilevel"/>
    <w:tmpl w:val="569C2E38"/>
    <w:lvl w:ilvl="0" w:tplc="9230AAD8">
      <w:start w:val="1"/>
      <w:numFmt w:val="bullet"/>
      <w:lvlText w:val=""/>
      <w:lvlJc w:val="left"/>
      <w:pPr>
        <w:tabs>
          <w:tab w:val="num" w:pos="648"/>
        </w:tabs>
        <w:ind w:left="648"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A1BC6"/>
    <w:multiLevelType w:val="hybridMultilevel"/>
    <w:tmpl w:val="CB44AEF2"/>
    <w:lvl w:ilvl="0" w:tplc="1AEE7C8E">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0127CA"/>
    <w:multiLevelType w:val="hybridMultilevel"/>
    <w:tmpl w:val="67C0CD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7C1D2BC1"/>
    <w:multiLevelType w:val="hybridMultilevel"/>
    <w:tmpl w:val="94202904"/>
    <w:lvl w:ilvl="0" w:tplc="9230AAD8">
      <w:start w:val="1"/>
      <w:numFmt w:val="bullet"/>
      <w:lvlText w:val=""/>
      <w:lvlJc w:val="left"/>
      <w:pPr>
        <w:tabs>
          <w:tab w:val="num" w:pos="648"/>
        </w:tabs>
        <w:ind w:left="648" w:hanging="216"/>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13235073">
    <w:abstractNumId w:val="10"/>
  </w:num>
  <w:num w:numId="2" w16cid:durableId="506481681">
    <w:abstractNumId w:val="16"/>
  </w:num>
  <w:num w:numId="3" w16cid:durableId="1443719554">
    <w:abstractNumId w:val="4"/>
  </w:num>
  <w:num w:numId="4" w16cid:durableId="1769159463">
    <w:abstractNumId w:val="18"/>
  </w:num>
  <w:num w:numId="5" w16cid:durableId="176358691">
    <w:abstractNumId w:val="1"/>
  </w:num>
  <w:num w:numId="6" w16cid:durableId="977416201">
    <w:abstractNumId w:val="2"/>
  </w:num>
  <w:num w:numId="7" w16cid:durableId="784537771">
    <w:abstractNumId w:val="13"/>
  </w:num>
  <w:num w:numId="8" w16cid:durableId="237984049">
    <w:abstractNumId w:val="17"/>
  </w:num>
  <w:num w:numId="9" w16cid:durableId="528762816">
    <w:abstractNumId w:val="8"/>
  </w:num>
  <w:num w:numId="10" w16cid:durableId="722339072">
    <w:abstractNumId w:val="14"/>
  </w:num>
  <w:num w:numId="11" w16cid:durableId="2108385078">
    <w:abstractNumId w:val="11"/>
  </w:num>
  <w:num w:numId="12" w16cid:durableId="250968610">
    <w:abstractNumId w:val="3"/>
  </w:num>
  <w:num w:numId="13" w16cid:durableId="1463228387">
    <w:abstractNumId w:val="9"/>
  </w:num>
  <w:num w:numId="14" w16cid:durableId="1742290315">
    <w:abstractNumId w:val="5"/>
  </w:num>
  <w:num w:numId="15" w16cid:durableId="301078992">
    <w:abstractNumId w:val="7"/>
  </w:num>
  <w:num w:numId="16" w16cid:durableId="142893107">
    <w:abstractNumId w:val="6"/>
  </w:num>
  <w:num w:numId="17" w16cid:durableId="1890074439">
    <w:abstractNumId w:val="15"/>
  </w:num>
  <w:num w:numId="18" w16cid:durableId="1613778354">
    <w:abstractNumId w:val="12"/>
  </w:num>
  <w:num w:numId="19" w16cid:durableId="1333291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06"/>
    <w:rsid w:val="00000057"/>
    <w:rsid w:val="000008FA"/>
    <w:rsid w:val="00000D71"/>
    <w:rsid w:val="00002D7E"/>
    <w:rsid w:val="00010DC2"/>
    <w:rsid w:val="00012268"/>
    <w:rsid w:val="00013D1B"/>
    <w:rsid w:val="00016EE3"/>
    <w:rsid w:val="00017CB1"/>
    <w:rsid w:val="00017D99"/>
    <w:rsid w:val="0002154D"/>
    <w:rsid w:val="00025198"/>
    <w:rsid w:val="000343A0"/>
    <w:rsid w:val="000343A9"/>
    <w:rsid w:val="000349D6"/>
    <w:rsid w:val="000375D5"/>
    <w:rsid w:val="00041E02"/>
    <w:rsid w:val="0004240B"/>
    <w:rsid w:val="00043529"/>
    <w:rsid w:val="00043C46"/>
    <w:rsid w:val="000449C0"/>
    <w:rsid w:val="000477F2"/>
    <w:rsid w:val="00052DEA"/>
    <w:rsid w:val="000605CE"/>
    <w:rsid w:val="00071E26"/>
    <w:rsid w:val="00074E95"/>
    <w:rsid w:val="00081879"/>
    <w:rsid w:val="00081EA2"/>
    <w:rsid w:val="00083F95"/>
    <w:rsid w:val="0008457A"/>
    <w:rsid w:val="00085005"/>
    <w:rsid w:val="00086E16"/>
    <w:rsid w:val="000907B4"/>
    <w:rsid w:val="000914F2"/>
    <w:rsid w:val="000919A9"/>
    <w:rsid w:val="00091B4B"/>
    <w:rsid w:val="00095447"/>
    <w:rsid w:val="000A174D"/>
    <w:rsid w:val="000A1F42"/>
    <w:rsid w:val="000A1FD3"/>
    <w:rsid w:val="000A239E"/>
    <w:rsid w:val="000A31C9"/>
    <w:rsid w:val="000A3388"/>
    <w:rsid w:val="000A372A"/>
    <w:rsid w:val="000A60DB"/>
    <w:rsid w:val="000A6CEB"/>
    <w:rsid w:val="000C1044"/>
    <w:rsid w:val="000C41AC"/>
    <w:rsid w:val="000C4270"/>
    <w:rsid w:val="000C4A26"/>
    <w:rsid w:val="000D1D22"/>
    <w:rsid w:val="000D57C1"/>
    <w:rsid w:val="000D6F40"/>
    <w:rsid w:val="000D76A1"/>
    <w:rsid w:val="000D7796"/>
    <w:rsid w:val="000E2502"/>
    <w:rsid w:val="000F4255"/>
    <w:rsid w:val="0010688F"/>
    <w:rsid w:val="00106DF5"/>
    <w:rsid w:val="00106F8D"/>
    <w:rsid w:val="00112075"/>
    <w:rsid w:val="00114ACB"/>
    <w:rsid w:val="0011565D"/>
    <w:rsid w:val="001211E0"/>
    <w:rsid w:val="001233B4"/>
    <w:rsid w:val="00125212"/>
    <w:rsid w:val="00127A3E"/>
    <w:rsid w:val="001304C6"/>
    <w:rsid w:val="0013113F"/>
    <w:rsid w:val="001364D5"/>
    <w:rsid w:val="00143E91"/>
    <w:rsid w:val="00147729"/>
    <w:rsid w:val="00150C98"/>
    <w:rsid w:val="001563D7"/>
    <w:rsid w:val="001567CF"/>
    <w:rsid w:val="0015739C"/>
    <w:rsid w:val="001607C6"/>
    <w:rsid w:val="00172CEC"/>
    <w:rsid w:val="00174464"/>
    <w:rsid w:val="00174E3A"/>
    <w:rsid w:val="00177301"/>
    <w:rsid w:val="00180192"/>
    <w:rsid w:val="00180AC9"/>
    <w:rsid w:val="00183AC1"/>
    <w:rsid w:val="00184BD3"/>
    <w:rsid w:val="00190C78"/>
    <w:rsid w:val="00190F9F"/>
    <w:rsid w:val="00192C2C"/>
    <w:rsid w:val="00196E04"/>
    <w:rsid w:val="001A10A2"/>
    <w:rsid w:val="001A5C38"/>
    <w:rsid w:val="001A7AC5"/>
    <w:rsid w:val="001A7B04"/>
    <w:rsid w:val="001B0162"/>
    <w:rsid w:val="001B165C"/>
    <w:rsid w:val="001B3B9E"/>
    <w:rsid w:val="001B402E"/>
    <w:rsid w:val="001C039B"/>
    <w:rsid w:val="001C143D"/>
    <w:rsid w:val="001C2070"/>
    <w:rsid w:val="001C4611"/>
    <w:rsid w:val="001C557D"/>
    <w:rsid w:val="001C7FE8"/>
    <w:rsid w:val="001D0125"/>
    <w:rsid w:val="001D2257"/>
    <w:rsid w:val="001D47FA"/>
    <w:rsid w:val="001D7034"/>
    <w:rsid w:val="001D7EC5"/>
    <w:rsid w:val="001E201E"/>
    <w:rsid w:val="001E30E0"/>
    <w:rsid w:val="001E6260"/>
    <w:rsid w:val="001F17F1"/>
    <w:rsid w:val="001F5BBF"/>
    <w:rsid w:val="00200348"/>
    <w:rsid w:val="00203428"/>
    <w:rsid w:val="002053BD"/>
    <w:rsid w:val="0020585F"/>
    <w:rsid w:val="002075A1"/>
    <w:rsid w:val="00210309"/>
    <w:rsid w:val="002113DA"/>
    <w:rsid w:val="00211F87"/>
    <w:rsid w:val="00224EC7"/>
    <w:rsid w:val="00225284"/>
    <w:rsid w:val="00225CA9"/>
    <w:rsid w:val="00226064"/>
    <w:rsid w:val="00230E35"/>
    <w:rsid w:val="002316C4"/>
    <w:rsid w:val="0023346B"/>
    <w:rsid w:val="0023456B"/>
    <w:rsid w:val="00240B86"/>
    <w:rsid w:val="00241D4D"/>
    <w:rsid w:val="00245299"/>
    <w:rsid w:val="002500B1"/>
    <w:rsid w:val="00252C93"/>
    <w:rsid w:val="00252DAF"/>
    <w:rsid w:val="00253E5E"/>
    <w:rsid w:val="002541FA"/>
    <w:rsid w:val="002543CF"/>
    <w:rsid w:val="00254BC6"/>
    <w:rsid w:val="002553B9"/>
    <w:rsid w:val="002606B5"/>
    <w:rsid w:val="00261FC7"/>
    <w:rsid w:val="0026260B"/>
    <w:rsid w:val="00263C46"/>
    <w:rsid w:val="0026625E"/>
    <w:rsid w:val="00276A67"/>
    <w:rsid w:val="00277DD9"/>
    <w:rsid w:val="00281850"/>
    <w:rsid w:val="00282B53"/>
    <w:rsid w:val="0028578F"/>
    <w:rsid w:val="00290AD1"/>
    <w:rsid w:val="00292860"/>
    <w:rsid w:val="00296321"/>
    <w:rsid w:val="00296F34"/>
    <w:rsid w:val="002A1B96"/>
    <w:rsid w:val="002A1DA0"/>
    <w:rsid w:val="002A3382"/>
    <w:rsid w:val="002A586B"/>
    <w:rsid w:val="002A66F9"/>
    <w:rsid w:val="002A717E"/>
    <w:rsid w:val="002B11BE"/>
    <w:rsid w:val="002B293C"/>
    <w:rsid w:val="002B4108"/>
    <w:rsid w:val="002B7A4B"/>
    <w:rsid w:val="002C0532"/>
    <w:rsid w:val="002C1480"/>
    <w:rsid w:val="002C3FF0"/>
    <w:rsid w:val="002C5711"/>
    <w:rsid w:val="002C5EB6"/>
    <w:rsid w:val="002C66F6"/>
    <w:rsid w:val="002C6D03"/>
    <w:rsid w:val="002E6FEB"/>
    <w:rsid w:val="002F0827"/>
    <w:rsid w:val="002F2279"/>
    <w:rsid w:val="002F793F"/>
    <w:rsid w:val="00300994"/>
    <w:rsid w:val="00300AB8"/>
    <w:rsid w:val="003043AD"/>
    <w:rsid w:val="00307717"/>
    <w:rsid w:val="003110CD"/>
    <w:rsid w:val="0031175E"/>
    <w:rsid w:val="00312379"/>
    <w:rsid w:val="003150E1"/>
    <w:rsid w:val="00317004"/>
    <w:rsid w:val="0032192A"/>
    <w:rsid w:val="00322347"/>
    <w:rsid w:val="00323B89"/>
    <w:rsid w:val="00325B93"/>
    <w:rsid w:val="0032647B"/>
    <w:rsid w:val="00331A01"/>
    <w:rsid w:val="003334CD"/>
    <w:rsid w:val="003367ED"/>
    <w:rsid w:val="003400E4"/>
    <w:rsid w:val="00343DC8"/>
    <w:rsid w:val="00344144"/>
    <w:rsid w:val="0034455B"/>
    <w:rsid w:val="003500F9"/>
    <w:rsid w:val="00350F83"/>
    <w:rsid w:val="00352BE3"/>
    <w:rsid w:val="00354CC5"/>
    <w:rsid w:val="00360A29"/>
    <w:rsid w:val="00361031"/>
    <w:rsid w:val="00363A20"/>
    <w:rsid w:val="0037045C"/>
    <w:rsid w:val="00372643"/>
    <w:rsid w:val="0037370B"/>
    <w:rsid w:val="003755AF"/>
    <w:rsid w:val="0037586B"/>
    <w:rsid w:val="00380913"/>
    <w:rsid w:val="00380F46"/>
    <w:rsid w:val="003846D5"/>
    <w:rsid w:val="003858A2"/>
    <w:rsid w:val="00385D26"/>
    <w:rsid w:val="003873A1"/>
    <w:rsid w:val="00391D74"/>
    <w:rsid w:val="003A0E1C"/>
    <w:rsid w:val="003A3798"/>
    <w:rsid w:val="003A4855"/>
    <w:rsid w:val="003A5364"/>
    <w:rsid w:val="003A5726"/>
    <w:rsid w:val="003A5F63"/>
    <w:rsid w:val="003B0EEF"/>
    <w:rsid w:val="003B1D46"/>
    <w:rsid w:val="003B1D76"/>
    <w:rsid w:val="003B58BA"/>
    <w:rsid w:val="003B6D80"/>
    <w:rsid w:val="003C0E9F"/>
    <w:rsid w:val="003C4519"/>
    <w:rsid w:val="003E0B96"/>
    <w:rsid w:val="003E2A6F"/>
    <w:rsid w:val="003E4187"/>
    <w:rsid w:val="003F0B47"/>
    <w:rsid w:val="003F1D29"/>
    <w:rsid w:val="003F31A9"/>
    <w:rsid w:val="003F5FCD"/>
    <w:rsid w:val="003F6525"/>
    <w:rsid w:val="00401931"/>
    <w:rsid w:val="00402907"/>
    <w:rsid w:val="00405A21"/>
    <w:rsid w:val="00405E9C"/>
    <w:rsid w:val="004109CA"/>
    <w:rsid w:val="00415E72"/>
    <w:rsid w:val="004165CB"/>
    <w:rsid w:val="004173A8"/>
    <w:rsid w:val="004203D4"/>
    <w:rsid w:val="00421FFB"/>
    <w:rsid w:val="004229E7"/>
    <w:rsid w:val="0042731B"/>
    <w:rsid w:val="004316AD"/>
    <w:rsid w:val="00437B87"/>
    <w:rsid w:val="004403A9"/>
    <w:rsid w:val="004531FE"/>
    <w:rsid w:val="0045345F"/>
    <w:rsid w:val="00455159"/>
    <w:rsid w:val="00460F7D"/>
    <w:rsid w:val="00463518"/>
    <w:rsid w:val="00464610"/>
    <w:rsid w:val="00464D5C"/>
    <w:rsid w:val="00472085"/>
    <w:rsid w:val="00472FCB"/>
    <w:rsid w:val="00474FF2"/>
    <w:rsid w:val="004820BE"/>
    <w:rsid w:val="00485486"/>
    <w:rsid w:val="00485680"/>
    <w:rsid w:val="00485DB9"/>
    <w:rsid w:val="00487EA0"/>
    <w:rsid w:val="004938C5"/>
    <w:rsid w:val="00496B29"/>
    <w:rsid w:val="004A03F9"/>
    <w:rsid w:val="004A1E14"/>
    <w:rsid w:val="004A27D6"/>
    <w:rsid w:val="004A3ABC"/>
    <w:rsid w:val="004A4A78"/>
    <w:rsid w:val="004A4F04"/>
    <w:rsid w:val="004A7FEA"/>
    <w:rsid w:val="004B019F"/>
    <w:rsid w:val="004B0D5A"/>
    <w:rsid w:val="004B33E9"/>
    <w:rsid w:val="004B37CC"/>
    <w:rsid w:val="004B67F7"/>
    <w:rsid w:val="004B6C26"/>
    <w:rsid w:val="004C068D"/>
    <w:rsid w:val="004C2CBE"/>
    <w:rsid w:val="004C6A85"/>
    <w:rsid w:val="004D181A"/>
    <w:rsid w:val="004D41E9"/>
    <w:rsid w:val="004D5D88"/>
    <w:rsid w:val="004D7417"/>
    <w:rsid w:val="004E18E5"/>
    <w:rsid w:val="004E1C38"/>
    <w:rsid w:val="004E3224"/>
    <w:rsid w:val="004E41BA"/>
    <w:rsid w:val="004F079A"/>
    <w:rsid w:val="004F49BD"/>
    <w:rsid w:val="004F51A7"/>
    <w:rsid w:val="00500D2C"/>
    <w:rsid w:val="005010F1"/>
    <w:rsid w:val="00503854"/>
    <w:rsid w:val="00503BAF"/>
    <w:rsid w:val="00504280"/>
    <w:rsid w:val="00504715"/>
    <w:rsid w:val="005056C7"/>
    <w:rsid w:val="005059FB"/>
    <w:rsid w:val="0050635F"/>
    <w:rsid w:val="00506D0F"/>
    <w:rsid w:val="00511CBA"/>
    <w:rsid w:val="00514774"/>
    <w:rsid w:val="005149E8"/>
    <w:rsid w:val="005159E8"/>
    <w:rsid w:val="00516AA9"/>
    <w:rsid w:val="0052685B"/>
    <w:rsid w:val="00527278"/>
    <w:rsid w:val="0053269A"/>
    <w:rsid w:val="00532CB1"/>
    <w:rsid w:val="00533341"/>
    <w:rsid w:val="00533CBA"/>
    <w:rsid w:val="00534A16"/>
    <w:rsid w:val="00541614"/>
    <w:rsid w:val="0054332F"/>
    <w:rsid w:val="00546F16"/>
    <w:rsid w:val="00547EE3"/>
    <w:rsid w:val="00553628"/>
    <w:rsid w:val="00553B24"/>
    <w:rsid w:val="00560663"/>
    <w:rsid w:val="005627F7"/>
    <w:rsid w:val="00571879"/>
    <w:rsid w:val="00572811"/>
    <w:rsid w:val="00576142"/>
    <w:rsid w:val="005770A7"/>
    <w:rsid w:val="00581E11"/>
    <w:rsid w:val="00581FE1"/>
    <w:rsid w:val="00584169"/>
    <w:rsid w:val="00584A4D"/>
    <w:rsid w:val="005904BF"/>
    <w:rsid w:val="005931C1"/>
    <w:rsid w:val="00596FE2"/>
    <w:rsid w:val="00597811"/>
    <w:rsid w:val="005A2573"/>
    <w:rsid w:val="005A46BD"/>
    <w:rsid w:val="005A6B8F"/>
    <w:rsid w:val="005B03A8"/>
    <w:rsid w:val="005B1371"/>
    <w:rsid w:val="005B1648"/>
    <w:rsid w:val="005B3B33"/>
    <w:rsid w:val="005B5680"/>
    <w:rsid w:val="005C1C19"/>
    <w:rsid w:val="005C2354"/>
    <w:rsid w:val="005C2498"/>
    <w:rsid w:val="005C4317"/>
    <w:rsid w:val="005C54F1"/>
    <w:rsid w:val="005D0025"/>
    <w:rsid w:val="005D0634"/>
    <w:rsid w:val="005D2AC9"/>
    <w:rsid w:val="005D4888"/>
    <w:rsid w:val="005D4DFD"/>
    <w:rsid w:val="005D53BE"/>
    <w:rsid w:val="005E0B03"/>
    <w:rsid w:val="005E22B8"/>
    <w:rsid w:val="005E5833"/>
    <w:rsid w:val="005F1C19"/>
    <w:rsid w:val="005F2A60"/>
    <w:rsid w:val="005F414E"/>
    <w:rsid w:val="005F4A71"/>
    <w:rsid w:val="0060073D"/>
    <w:rsid w:val="00601787"/>
    <w:rsid w:val="006076D1"/>
    <w:rsid w:val="00610AB2"/>
    <w:rsid w:val="00615103"/>
    <w:rsid w:val="006206B0"/>
    <w:rsid w:val="00621E41"/>
    <w:rsid w:val="00623339"/>
    <w:rsid w:val="006256E1"/>
    <w:rsid w:val="0063319F"/>
    <w:rsid w:val="00633DB2"/>
    <w:rsid w:val="00634F2F"/>
    <w:rsid w:val="00640BB0"/>
    <w:rsid w:val="00641E3E"/>
    <w:rsid w:val="006435C1"/>
    <w:rsid w:val="006447D6"/>
    <w:rsid w:val="006502C8"/>
    <w:rsid w:val="00652299"/>
    <w:rsid w:val="00652CD2"/>
    <w:rsid w:val="00655423"/>
    <w:rsid w:val="00655CD7"/>
    <w:rsid w:val="0066108A"/>
    <w:rsid w:val="00661C41"/>
    <w:rsid w:val="00663915"/>
    <w:rsid w:val="00666A56"/>
    <w:rsid w:val="00666F1B"/>
    <w:rsid w:val="00667339"/>
    <w:rsid w:val="00667B4B"/>
    <w:rsid w:val="00667F43"/>
    <w:rsid w:val="00670B4A"/>
    <w:rsid w:val="006711FF"/>
    <w:rsid w:val="00680487"/>
    <w:rsid w:val="00680F85"/>
    <w:rsid w:val="00683E7B"/>
    <w:rsid w:val="00686D0F"/>
    <w:rsid w:val="00690A76"/>
    <w:rsid w:val="00691A05"/>
    <w:rsid w:val="00692622"/>
    <w:rsid w:val="00692EEF"/>
    <w:rsid w:val="006970B2"/>
    <w:rsid w:val="006970F7"/>
    <w:rsid w:val="00697C8F"/>
    <w:rsid w:val="006A1162"/>
    <w:rsid w:val="006B5D5E"/>
    <w:rsid w:val="006C2A74"/>
    <w:rsid w:val="006C50C9"/>
    <w:rsid w:val="006C6429"/>
    <w:rsid w:val="006D0566"/>
    <w:rsid w:val="006D1226"/>
    <w:rsid w:val="006D2615"/>
    <w:rsid w:val="006D4238"/>
    <w:rsid w:val="006D6DC7"/>
    <w:rsid w:val="006E1D02"/>
    <w:rsid w:val="006E4B2F"/>
    <w:rsid w:val="006E666F"/>
    <w:rsid w:val="006F37B9"/>
    <w:rsid w:val="006F4A19"/>
    <w:rsid w:val="006F734B"/>
    <w:rsid w:val="00701E2A"/>
    <w:rsid w:val="00702E3D"/>
    <w:rsid w:val="00707380"/>
    <w:rsid w:val="00707B1F"/>
    <w:rsid w:val="0071094D"/>
    <w:rsid w:val="00712013"/>
    <w:rsid w:val="00713F63"/>
    <w:rsid w:val="00720130"/>
    <w:rsid w:val="00722417"/>
    <w:rsid w:val="00722509"/>
    <w:rsid w:val="00722BB8"/>
    <w:rsid w:val="00722CB1"/>
    <w:rsid w:val="00723619"/>
    <w:rsid w:val="00723C3E"/>
    <w:rsid w:val="007248C6"/>
    <w:rsid w:val="00725D32"/>
    <w:rsid w:val="00727AF0"/>
    <w:rsid w:val="00733F76"/>
    <w:rsid w:val="00734FB5"/>
    <w:rsid w:val="00735932"/>
    <w:rsid w:val="00737139"/>
    <w:rsid w:val="00746925"/>
    <w:rsid w:val="00746D8C"/>
    <w:rsid w:val="007507C8"/>
    <w:rsid w:val="00751CDF"/>
    <w:rsid w:val="00752153"/>
    <w:rsid w:val="00752A2F"/>
    <w:rsid w:val="007531D0"/>
    <w:rsid w:val="00760E64"/>
    <w:rsid w:val="0076150C"/>
    <w:rsid w:val="00761BC8"/>
    <w:rsid w:val="007638AA"/>
    <w:rsid w:val="00764D14"/>
    <w:rsid w:val="007704E7"/>
    <w:rsid w:val="00770ACA"/>
    <w:rsid w:val="007710BF"/>
    <w:rsid w:val="007802D9"/>
    <w:rsid w:val="00783508"/>
    <w:rsid w:val="00784D08"/>
    <w:rsid w:val="00785F09"/>
    <w:rsid w:val="0079079D"/>
    <w:rsid w:val="00790C5D"/>
    <w:rsid w:val="00791458"/>
    <w:rsid w:val="0079288B"/>
    <w:rsid w:val="00794304"/>
    <w:rsid w:val="00797103"/>
    <w:rsid w:val="00797FAF"/>
    <w:rsid w:val="007A1038"/>
    <w:rsid w:val="007A2911"/>
    <w:rsid w:val="007A3845"/>
    <w:rsid w:val="007A5CD7"/>
    <w:rsid w:val="007A6495"/>
    <w:rsid w:val="007A6E25"/>
    <w:rsid w:val="007A7118"/>
    <w:rsid w:val="007A7906"/>
    <w:rsid w:val="007B37F7"/>
    <w:rsid w:val="007B3AB7"/>
    <w:rsid w:val="007B61A9"/>
    <w:rsid w:val="007B64BD"/>
    <w:rsid w:val="007C06A6"/>
    <w:rsid w:val="007C4261"/>
    <w:rsid w:val="007C5CD2"/>
    <w:rsid w:val="007D19FC"/>
    <w:rsid w:val="007D611D"/>
    <w:rsid w:val="007E4EED"/>
    <w:rsid w:val="007E7566"/>
    <w:rsid w:val="007E7A0B"/>
    <w:rsid w:val="007E7ECB"/>
    <w:rsid w:val="007F12FD"/>
    <w:rsid w:val="007F50E1"/>
    <w:rsid w:val="00802203"/>
    <w:rsid w:val="00806ADB"/>
    <w:rsid w:val="00813D0F"/>
    <w:rsid w:val="00814771"/>
    <w:rsid w:val="00814BE1"/>
    <w:rsid w:val="00820331"/>
    <w:rsid w:val="008224B5"/>
    <w:rsid w:val="00822C6A"/>
    <w:rsid w:val="0082354B"/>
    <w:rsid w:val="008267F2"/>
    <w:rsid w:val="00826AEA"/>
    <w:rsid w:val="008313C2"/>
    <w:rsid w:val="0083459F"/>
    <w:rsid w:val="00835CC5"/>
    <w:rsid w:val="00840FE7"/>
    <w:rsid w:val="00845DBD"/>
    <w:rsid w:val="00846DE7"/>
    <w:rsid w:val="008513F7"/>
    <w:rsid w:val="00851806"/>
    <w:rsid w:val="00853F3E"/>
    <w:rsid w:val="008550F8"/>
    <w:rsid w:val="0085541E"/>
    <w:rsid w:val="008555FC"/>
    <w:rsid w:val="00860622"/>
    <w:rsid w:val="00861931"/>
    <w:rsid w:val="0086480A"/>
    <w:rsid w:val="0086599F"/>
    <w:rsid w:val="00870573"/>
    <w:rsid w:val="00880201"/>
    <w:rsid w:val="00883D54"/>
    <w:rsid w:val="00886061"/>
    <w:rsid w:val="00887BC7"/>
    <w:rsid w:val="00890F18"/>
    <w:rsid w:val="00891F96"/>
    <w:rsid w:val="008A00A7"/>
    <w:rsid w:val="008A1F23"/>
    <w:rsid w:val="008A20CC"/>
    <w:rsid w:val="008A4875"/>
    <w:rsid w:val="008B05B9"/>
    <w:rsid w:val="008B51F4"/>
    <w:rsid w:val="008C4D74"/>
    <w:rsid w:val="008C53C1"/>
    <w:rsid w:val="008C5590"/>
    <w:rsid w:val="008C77CB"/>
    <w:rsid w:val="008D19EC"/>
    <w:rsid w:val="008D1C77"/>
    <w:rsid w:val="008D2AFA"/>
    <w:rsid w:val="008D2B27"/>
    <w:rsid w:val="008D5093"/>
    <w:rsid w:val="008E0299"/>
    <w:rsid w:val="008E089A"/>
    <w:rsid w:val="008E6032"/>
    <w:rsid w:val="008F14B0"/>
    <w:rsid w:val="008F4D6A"/>
    <w:rsid w:val="00901DDE"/>
    <w:rsid w:val="009024F7"/>
    <w:rsid w:val="00906087"/>
    <w:rsid w:val="00906B55"/>
    <w:rsid w:val="00910899"/>
    <w:rsid w:val="00912A05"/>
    <w:rsid w:val="00916EDF"/>
    <w:rsid w:val="00917DB5"/>
    <w:rsid w:val="00922FB4"/>
    <w:rsid w:val="00926D35"/>
    <w:rsid w:val="009314A6"/>
    <w:rsid w:val="0093346A"/>
    <w:rsid w:val="00933F39"/>
    <w:rsid w:val="009423C8"/>
    <w:rsid w:val="00943374"/>
    <w:rsid w:val="0094461A"/>
    <w:rsid w:val="00946016"/>
    <w:rsid w:val="009461D5"/>
    <w:rsid w:val="0094632D"/>
    <w:rsid w:val="009476CA"/>
    <w:rsid w:val="00950AD2"/>
    <w:rsid w:val="00955017"/>
    <w:rsid w:val="009569F3"/>
    <w:rsid w:val="009618EA"/>
    <w:rsid w:val="00961BA9"/>
    <w:rsid w:val="00961C16"/>
    <w:rsid w:val="00963D7A"/>
    <w:rsid w:val="009704FE"/>
    <w:rsid w:val="009727FD"/>
    <w:rsid w:val="0097581F"/>
    <w:rsid w:val="00977D2B"/>
    <w:rsid w:val="00981340"/>
    <w:rsid w:val="0098557F"/>
    <w:rsid w:val="009957B9"/>
    <w:rsid w:val="0099680A"/>
    <w:rsid w:val="00996A0C"/>
    <w:rsid w:val="00997A2F"/>
    <w:rsid w:val="009A2B17"/>
    <w:rsid w:val="009A4837"/>
    <w:rsid w:val="009A7AF0"/>
    <w:rsid w:val="009B0634"/>
    <w:rsid w:val="009B0A24"/>
    <w:rsid w:val="009B131A"/>
    <w:rsid w:val="009B17BA"/>
    <w:rsid w:val="009B3B02"/>
    <w:rsid w:val="009B3C65"/>
    <w:rsid w:val="009B75CA"/>
    <w:rsid w:val="009B7FDF"/>
    <w:rsid w:val="009C59C1"/>
    <w:rsid w:val="009D3E11"/>
    <w:rsid w:val="009D5A2F"/>
    <w:rsid w:val="009D629E"/>
    <w:rsid w:val="009D6EF2"/>
    <w:rsid w:val="009E2E01"/>
    <w:rsid w:val="009E3FE7"/>
    <w:rsid w:val="009E5406"/>
    <w:rsid w:val="009E64F3"/>
    <w:rsid w:val="009E6F10"/>
    <w:rsid w:val="009E746A"/>
    <w:rsid w:val="009F0F3E"/>
    <w:rsid w:val="009F268A"/>
    <w:rsid w:val="009F78BF"/>
    <w:rsid w:val="00A017F9"/>
    <w:rsid w:val="00A03626"/>
    <w:rsid w:val="00A12C1F"/>
    <w:rsid w:val="00A14BE7"/>
    <w:rsid w:val="00A14D5E"/>
    <w:rsid w:val="00A219CE"/>
    <w:rsid w:val="00A22BA9"/>
    <w:rsid w:val="00A307B9"/>
    <w:rsid w:val="00A31ED8"/>
    <w:rsid w:val="00A3340E"/>
    <w:rsid w:val="00A40EAD"/>
    <w:rsid w:val="00A45BE3"/>
    <w:rsid w:val="00A52186"/>
    <w:rsid w:val="00A5261D"/>
    <w:rsid w:val="00A52785"/>
    <w:rsid w:val="00A57D7A"/>
    <w:rsid w:val="00A604B1"/>
    <w:rsid w:val="00A60A36"/>
    <w:rsid w:val="00A60F47"/>
    <w:rsid w:val="00A61840"/>
    <w:rsid w:val="00A6414D"/>
    <w:rsid w:val="00A64909"/>
    <w:rsid w:val="00A66044"/>
    <w:rsid w:val="00A67A3B"/>
    <w:rsid w:val="00A71A66"/>
    <w:rsid w:val="00A7576E"/>
    <w:rsid w:val="00A827CD"/>
    <w:rsid w:val="00A84444"/>
    <w:rsid w:val="00A849D8"/>
    <w:rsid w:val="00A90BDE"/>
    <w:rsid w:val="00A91C5C"/>
    <w:rsid w:val="00A92CAD"/>
    <w:rsid w:val="00A95C4E"/>
    <w:rsid w:val="00A965B3"/>
    <w:rsid w:val="00A97B08"/>
    <w:rsid w:val="00AA284A"/>
    <w:rsid w:val="00AA2897"/>
    <w:rsid w:val="00AA33E2"/>
    <w:rsid w:val="00AA7E9D"/>
    <w:rsid w:val="00AB0C2E"/>
    <w:rsid w:val="00AB3000"/>
    <w:rsid w:val="00AB43FB"/>
    <w:rsid w:val="00AB6D01"/>
    <w:rsid w:val="00AB7FF1"/>
    <w:rsid w:val="00AC522D"/>
    <w:rsid w:val="00AC6026"/>
    <w:rsid w:val="00AD592F"/>
    <w:rsid w:val="00AD5EA3"/>
    <w:rsid w:val="00AE651C"/>
    <w:rsid w:val="00AF0851"/>
    <w:rsid w:val="00AF10A7"/>
    <w:rsid w:val="00AF143B"/>
    <w:rsid w:val="00AF73BD"/>
    <w:rsid w:val="00B03281"/>
    <w:rsid w:val="00B054F5"/>
    <w:rsid w:val="00B05B80"/>
    <w:rsid w:val="00B11CA6"/>
    <w:rsid w:val="00B1303A"/>
    <w:rsid w:val="00B1398B"/>
    <w:rsid w:val="00B14EDD"/>
    <w:rsid w:val="00B17B38"/>
    <w:rsid w:val="00B31160"/>
    <w:rsid w:val="00B319FF"/>
    <w:rsid w:val="00B34AFF"/>
    <w:rsid w:val="00B36949"/>
    <w:rsid w:val="00B36DF1"/>
    <w:rsid w:val="00B3744D"/>
    <w:rsid w:val="00B4193C"/>
    <w:rsid w:val="00B41D9E"/>
    <w:rsid w:val="00B43EEE"/>
    <w:rsid w:val="00B5040F"/>
    <w:rsid w:val="00B5483D"/>
    <w:rsid w:val="00B56C2F"/>
    <w:rsid w:val="00B71663"/>
    <w:rsid w:val="00B772C5"/>
    <w:rsid w:val="00B813A7"/>
    <w:rsid w:val="00B83B7B"/>
    <w:rsid w:val="00B91297"/>
    <w:rsid w:val="00B95057"/>
    <w:rsid w:val="00B96F7F"/>
    <w:rsid w:val="00BA0A75"/>
    <w:rsid w:val="00BA48DB"/>
    <w:rsid w:val="00BA560F"/>
    <w:rsid w:val="00BB20E7"/>
    <w:rsid w:val="00BB2C48"/>
    <w:rsid w:val="00BB429A"/>
    <w:rsid w:val="00BB5022"/>
    <w:rsid w:val="00BB50C2"/>
    <w:rsid w:val="00BB5BD0"/>
    <w:rsid w:val="00BB72AD"/>
    <w:rsid w:val="00BC3AFB"/>
    <w:rsid w:val="00BC58E4"/>
    <w:rsid w:val="00BC6472"/>
    <w:rsid w:val="00BD0C9C"/>
    <w:rsid w:val="00BD49AA"/>
    <w:rsid w:val="00BD5A76"/>
    <w:rsid w:val="00BE0C78"/>
    <w:rsid w:val="00BE136A"/>
    <w:rsid w:val="00BE24BD"/>
    <w:rsid w:val="00BE3DD7"/>
    <w:rsid w:val="00C00139"/>
    <w:rsid w:val="00C0384B"/>
    <w:rsid w:val="00C048B3"/>
    <w:rsid w:val="00C05322"/>
    <w:rsid w:val="00C07155"/>
    <w:rsid w:val="00C2045D"/>
    <w:rsid w:val="00C33901"/>
    <w:rsid w:val="00C377FF"/>
    <w:rsid w:val="00C421B8"/>
    <w:rsid w:val="00C43062"/>
    <w:rsid w:val="00C432B9"/>
    <w:rsid w:val="00C51101"/>
    <w:rsid w:val="00C5730A"/>
    <w:rsid w:val="00C6158B"/>
    <w:rsid w:val="00C61C6E"/>
    <w:rsid w:val="00C634EB"/>
    <w:rsid w:val="00C641E8"/>
    <w:rsid w:val="00C64759"/>
    <w:rsid w:val="00C65D78"/>
    <w:rsid w:val="00C67726"/>
    <w:rsid w:val="00C70797"/>
    <w:rsid w:val="00C72906"/>
    <w:rsid w:val="00C7684B"/>
    <w:rsid w:val="00C80648"/>
    <w:rsid w:val="00C8366B"/>
    <w:rsid w:val="00C83E21"/>
    <w:rsid w:val="00C86F0D"/>
    <w:rsid w:val="00C872EA"/>
    <w:rsid w:val="00C9259F"/>
    <w:rsid w:val="00C92C06"/>
    <w:rsid w:val="00C95D95"/>
    <w:rsid w:val="00C9602C"/>
    <w:rsid w:val="00C9797F"/>
    <w:rsid w:val="00CA00EC"/>
    <w:rsid w:val="00CB036A"/>
    <w:rsid w:val="00CB1700"/>
    <w:rsid w:val="00CB27E0"/>
    <w:rsid w:val="00CC54EE"/>
    <w:rsid w:val="00CC6140"/>
    <w:rsid w:val="00CC66D8"/>
    <w:rsid w:val="00CD032F"/>
    <w:rsid w:val="00CD16E5"/>
    <w:rsid w:val="00CD2F41"/>
    <w:rsid w:val="00CD4C05"/>
    <w:rsid w:val="00CD6F0D"/>
    <w:rsid w:val="00CE3599"/>
    <w:rsid w:val="00CF1141"/>
    <w:rsid w:val="00CF4B0B"/>
    <w:rsid w:val="00CF5021"/>
    <w:rsid w:val="00CF6E09"/>
    <w:rsid w:val="00D055A2"/>
    <w:rsid w:val="00D10FE0"/>
    <w:rsid w:val="00D128C0"/>
    <w:rsid w:val="00D13319"/>
    <w:rsid w:val="00D14D16"/>
    <w:rsid w:val="00D16533"/>
    <w:rsid w:val="00D24866"/>
    <w:rsid w:val="00D25BE3"/>
    <w:rsid w:val="00D317B4"/>
    <w:rsid w:val="00D317FD"/>
    <w:rsid w:val="00D32226"/>
    <w:rsid w:val="00D353EC"/>
    <w:rsid w:val="00D42A88"/>
    <w:rsid w:val="00D42C05"/>
    <w:rsid w:val="00D43030"/>
    <w:rsid w:val="00D43D2C"/>
    <w:rsid w:val="00D47B7F"/>
    <w:rsid w:val="00D55BB9"/>
    <w:rsid w:val="00D571B0"/>
    <w:rsid w:val="00D57654"/>
    <w:rsid w:val="00D60523"/>
    <w:rsid w:val="00D6165C"/>
    <w:rsid w:val="00D662D0"/>
    <w:rsid w:val="00D6737C"/>
    <w:rsid w:val="00D71C38"/>
    <w:rsid w:val="00D762E9"/>
    <w:rsid w:val="00D769A1"/>
    <w:rsid w:val="00D82BBE"/>
    <w:rsid w:val="00D91975"/>
    <w:rsid w:val="00D927AC"/>
    <w:rsid w:val="00DA2CD4"/>
    <w:rsid w:val="00DA2E57"/>
    <w:rsid w:val="00DA4AA1"/>
    <w:rsid w:val="00DA50F6"/>
    <w:rsid w:val="00DA53FF"/>
    <w:rsid w:val="00DA555F"/>
    <w:rsid w:val="00DB18A3"/>
    <w:rsid w:val="00DB22BC"/>
    <w:rsid w:val="00DB3065"/>
    <w:rsid w:val="00DB3FEE"/>
    <w:rsid w:val="00DB51AE"/>
    <w:rsid w:val="00DB5A8A"/>
    <w:rsid w:val="00DB72DF"/>
    <w:rsid w:val="00DB7DA0"/>
    <w:rsid w:val="00DC38B4"/>
    <w:rsid w:val="00DC48D4"/>
    <w:rsid w:val="00DC65C6"/>
    <w:rsid w:val="00DD013B"/>
    <w:rsid w:val="00DD0F81"/>
    <w:rsid w:val="00DD1786"/>
    <w:rsid w:val="00DD60B5"/>
    <w:rsid w:val="00DE2A26"/>
    <w:rsid w:val="00DE4857"/>
    <w:rsid w:val="00DE60B0"/>
    <w:rsid w:val="00DE6AB6"/>
    <w:rsid w:val="00DE6E27"/>
    <w:rsid w:val="00DF5871"/>
    <w:rsid w:val="00DF7508"/>
    <w:rsid w:val="00E02845"/>
    <w:rsid w:val="00E02AE8"/>
    <w:rsid w:val="00E048A6"/>
    <w:rsid w:val="00E10C48"/>
    <w:rsid w:val="00E14CC0"/>
    <w:rsid w:val="00E14F27"/>
    <w:rsid w:val="00E21B85"/>
    <w:rsid w:val="00E27842"/>
    <w:rsid w:val="00E3181B"/>
    <w:rsid w:val="00E320AF"/>
    <w:rsid w:val="00E37F85"/>
    <w:rsid w:val="00E4014B"/>
    <w:rsid w:val="00E43331"/>
    <w:rsid w:val="00E45ADF"/>
    <w:rsid w:val="00E468CA"/>
    <w:rsid w:val="00E52999"/>
    <w:rsid w:val="00E5506C"/>
    <w:rsid w:val="00E568C1"/>
    <w:rsid w:val="00E569E1"/>
    <w:rsid w:val="00E57B2C"/>
    <w:rsid w:val="00E62DE2"/>
    <w:rsid w:val="00E63527"/>
    <w:rsid w:val="00E63E3C"/>
    <w:rsid w:val="00E64E53"/>
    <w:rsid w:val="00E67B3C"/>
    <w:rsid w:val="00E72FD1"/>
    <w:rsid w:val="00E8080B"/>
    <w:rsid w:val="00E80A0E"/>
    <w:rsid w:val="00E90F9D"/>
    <w:rsid w:val="00E939E8"/>
    <w:rsid w:val="00E949C7"/>
    <w:rsid w:val="00E95BDE"/>
    <w:rsid w:val="00EA0B65"/>
    <w:rsid w:val="00EA10B5"/>
    <w:rsid w:val="00EA4B26"/>
    <w:rsid w:val="00EA6B51"/>
    <w:rsid w:val="00EA716A"/>
    <w:rsid w:val="00EB2A00"/>
    <w:rsid w:val="00EC3CEB"/>
    <w:rsid w:val="00EC5005"/>
    <w:rsid w:val="00EC515B"/>
    <w:rsid w:val="00EC7BA7"/>
    <w:rsid w:val="00ED1551"/>
    <w:rsid w:val="00ED55EB"/>
    <w:rsid w:val="00EE4C0F"/>
    <w:rsid w:val="00EF5BFF"/>
    <w:rsid w:val="00EF7B22"/>
    <w:rsid w:val="00F04A32"/>
    <w:rsid w:val="00F05216"/>
    <w:rsid w:val="00F0568D"/>
    <w:rsid w:val="00F10E28"/>
    <w:rsid w:val="00F118CC"/>
    <w:rsid w:val="00F1456F"/>
    <w:rsid w:val="00F17166"/>
    <w:rsid w:val="00F20C15"/>
    <w:rsid w:val="00F21C80"/>
    <w:rsid w:val="00F22DFF"/>
    <w:rsid w:val="00F23B56"/>
    <w:rsid w:val="00F25E75"/>
    <w:rsid w:val="00F35303"/>
    <w:rsid w:val="00F36459"/>
    <w:rsid w:val="00F41A78"/>
    <w:rsid w:val="00F426CD"/>
    <w:rsid w:val="00F4385B"/>
    <w:rsid w:val="00F44E49"/>
    <w:rsid w:val="00F453AA"/>
    <w:rsid w:val="00F5005D"/>
    <w:rsid w:val="00F52F12"/>
    <w:rsid w:val="00F540EA"/>
    <w:rsid w:val="00F56B70"/>
    <w:rsid w:val="00F5773C"/>
    <w:rsid w:val="00F578D1"/>
    <w:rsid w:val="00F62013"/>
    <w:rsid w:val="00F623D0"/>
    <w:rsid w:val="00F64B24"/>
    <w:rsid w:val="00F65668"/>
    <w:rsid w:val="00F66D82"/>
    <w:rsid w:val="00F70F4D"/>
    <w:rsid w:val="00F72EB1"/>
    <w:rsid w:val="00F77520"/>
    <w:rsid w:val="00F83664"/>
    <w:rsid w:val="00F8631D"/>
    <w:rsid w:val="00F91116"/>
    <w:rsid w:val="00F9131E"/>
    <w:rsid w:val="00F91AAC"/>
    <w:rsid w:val="00F93A43"/>
    <w:rsid w:val="00F968B8"/>
    <w:rsid w:val="00FA15D1"/>
    <w:rsid w:val="00FA3605"/>
    <w:rsid w:val="00FA4593"/>
    <w:rsid w:val="00FB1161"/>
    <w:rsid w:val="00FB202F"/>
    <w:rsid w:val="00FB21A3"/>
    <w:rsid w:val="00FB31F6"/>
    <w:rsid w:val="00FB3C87"/>
    <w:rsid w:val="00FB5561"/>
    <w:rsid w:val="00FB630E"/>
    <w:rsid w:val="00FC1666"/>
    <w:rsid w:val="00FC73FC"/>
    <w:rsid w:val="00FD1287"/>
    <w:rsid w:val="00FD4572"/>
    <w:rsid w:val="00FD594D"/>
    <w:rsid w:val="00FD6F5B"/>
    <w:rsid w:val="00FE3DC8"/>
    <w:rsid w:val="00FE55B7"/>
    <w:rsid w:val="00FE5DB3"/>
    <w:rsid w:val="00FE7967"/>
    <w:rsid w:val="00FE7F0C"/>
    <w:rsid w:val="00FF1938"/>
    <w:rsid w:val="00FF1E67"/>
    <w:rsid w:val="00FF2505"/>
    <w:rsid w:val="00FF2AE2"/>
    <w:rsid w:val="00FF3206"/>
    <w:rsid w:val="00FF50B8"/>
    <w:rsid w:val="00FF54BE"/>
    <w:rsid w:val="00FF6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42E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E0C78"/>
    <w:pPr>
      <w:keepNext/>
      <w:outlineLvl w:val="0"/>
    </w:pPr>
    <w:rPr>
      <w:rFonts w:ascii="Helvetica" w:eastAsia="Times" w:hAnsi="Helvetica"/>
      <w:b/>
      <w:sz w:val="40"/>
      <w:szCs w:val="20"/>
    </w:rPr>
  </w:style>
  <w:style w:type="paragraph" w:styleId="Heading3">
    <w:name w:val="heading 3"/>
    <w:basedOn w:val="Normal"/>
    <w:next w:val="Normal"/>
    <w:link w:val="Heading3Char"/>
    <w:uiPriority w:val="9"/>
    <w:semiHidden/>
    <w:unhideWhenUsed/>
    <w:qFormat/>
    <w:rsid w:val="001A7B0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51806"/>
    <w:rPr>
      <w:b/>
      <w:bCs/>
    </w:rPr>
  </w:style>
  <w:style w:type="character" w:styleId="Emphasis">
    <w:name w:val="Emphasis"/>
    <w:uiPriority w:val="20"/>
    <w:qFormat/>
    <w:rsid w:val="00851806"/>
    <w:rPr>
      <w:i/>
      <w:iCs/>
    </w:rPr>
  </w:style>
  <w:style w:type="paragraph" w:styleId="NormalWeb">
    <w:name w:val="Normal (Web)"/>
    <w:basedOn w:val="Normal"/>
    <w:rsid w:val="00851806"/>
    <w:pPr>
      <w:spacing w:before="100" w:beforeAutospacing="1" w:after="100" w:afterAutospacing="1"/>
    </w:pPr>
  </w:style>
  <w:style w:type="paragraph" w:customStyle="1" w:styleId="APAText">
    <w:name w:val="APA Text"/>
    <w:link w:val="APATextChar"/>
    <w:rsid w:val="00B054F5"/>
    <w:pPr>
      <w:widowControl w:val="0"/>
      <w:spacing w:line="480" w:lineRule="auto"/>
      <w:ind w:firstLine="720"/>
    </w:pPr>
    <w:rPr>
      <w:sz w:val="24"/>
      <w:szCs w:val="24"/>
    </w:rPr>
  </w:style>
  <w:style w:type="character" w:customStyle="1" w:styleId="APATextChar">
    <w:name w:val="APA Text Char"/>
    <w:link w:val="APAText"/>
    <w:rsid w:val="00B054F5"/>
    <w:rPr>
      <w:sz w:val="24"/>
      <w:szCs w:val="24"/>
      <w:lang w:val="en-US" w:eastAsia="en-US" w:bidi="ar-SA"/>
    </w:rPr>
  </w:style>
  <w:style w:type="character" w:styleId="CommentReference">
    <w:name w:val="annotation reference"/>
    <w:semiHidden/>
    <w:rsid w:val="006076D1"/>
    <w:rPr>
      <w:sz w:val="16"/>
      <w:szCs w:val="16"/>
    </w:rPr>
  </w:style>
  <w:style w:type="paragraph" w:styleId="CommentText">
    <w:name w:val="annotation text"/>
    <w:basedOn w:val="Normal"/>
    <w:link w:val="CommentTextChar"/>
    <w:uiPriority w:val="99"/>
    <w:semiHidden/>
    <w:rsid w:val="006076D1"/>
    <w:rPr>
      <w:sz w:val="20"/>
      <w:szCs w:val="20"/>
    </w:rPr>
  </w:style>
  <w:style w:type="paragraph" w:styleId="CommentSubject">
    <w:name w:val="annotation subject"/>
    <w:basedOn w:val="CommentText"/>
    <w:next w:val="CommentText"/>
    <w:semiHidden/>
    <w:rsid w:val="006076D1"/>
    <w:rPr>
      <w:b/>
      <w:bCs/>
    </w:rPr>
  </w:style>
  <w:style w:type="paragraph" w:styleId="BalloonText">
    <w:name w:val="Balloon Text"/>
    <w:basedOn w:val="Normal"/>
    <w:semiHidden/>
    <w:rsid w:val="006076D1"/>
    <w:rPr>
      <w:rFonts w:ascii="Tahoma" w:hAnsi="Tahoma" w:cs="Tahoma"/>
      <w:sz w:val="16"/>
      <w:szCs w:val="16"/>
    </w:rPr>
  </w:style>
  <w:style w:type="paragraph" w:styleId="HTMLPreformatted">
    <w:name w:val="HTML Preformatted"/>
    <w:basedOn w:val="Normal"/>
    <w:rsid w:val="006E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PAReference">
    <w:name w:val="APA Reference"/>
    <w:basedOn w:val="APAText"/>
    <w:rsid w:val="00A14BE7"/>
    <w:pPr>
      <w:spacing w:line="500" w:lineRule="exact"/>
      <w:ind w:left="720" w:hanging="720"/>
    </w:pPr>
  </w:style>
  <w:style w:type="paragraph" w:customStyle="1" w:styleId="APATitleHeading">
    <w:name w:val="APA Title Heading"/>
    <w:basedOn w:val="Normal"/>
    <w:next w:val="Normal"/>
    <w:link w:val="APATitleHeadingChar"/>
    <w:rsid w:val="001B402E"/>
    <w:pPr>
      <w:spacing w:line="500" w:lineRule="exact"/>
      <w:jc w:val="center"/>
      <w:outlineLvl w:val="0"/>
    </w:pPr>
    <w:rPr>
      <w:szCs w:val="22"/>
    </w:rPr>
  </w:style>
  <w:style w:type="character" w:customStyle="1" w:styleId="APATitleHeadingChar">
    <w:name w:val="APA Title Heading Char"/>
    <w:link w:val="APATitleHeading"/>
    <w:rsid w:val="001B402E"/>
    <w:rPr>
      <w:sz w:val="24"/>
      <w:szCs w:val="22"/>
      <w:lang w:val="en-US" w:eastAsia="en-US" w:bidi="ar-SA"/>
    </w:rPr>
  </w:style>
  <w:style w:type="paragraph" w:customStyle="1" w:styleId="APAAuthorHeading">
    <w:name w:val="APA Author Heading"/>
    <w:basedOn w:val="APATitleHeading"/>
    <w:link w:val="APAAuthorHeadingChar"/>
    <w:rsid w:val="005D4DFD"/>
    <w:pPr>
      <w:outlineLvl w:val="9"/>
    </w:pPr>
  </w:style>
  <w:style w:type="character" w:customStyle="1" w:styleId="APAAuthorHeadingChar">
    <w:name w:val="APA Author Heading Char"/>
    <w:basedOn w:val="APATitleHeadingChar"/>
    <w:link w:val="APAAuthorHeading"/>
    <w:rsid w:val="005D4DFD"/>
    <w:rPr>
      <w:sz w:val="24"/>
      <w:szCs w:val="22"/>
      <w:lang w:val="en-US" w:eastAsia="en-US" w:bidi="ar-SA"/>
    </w:rPr>
  </w:style>
  <w:style w:type="paragraph" w:styleId="Header">
    <w:name w:val="header"/>
    <w:basedOn w:val="Normal"/>
    <w:rsid w:val="00277DD9"/>
    <w:pPr>
      <w:tabs>
        <w:tab w:val="center" w:pos="4320"/>
        <w:tab w:val="right" w:pos="8640"/>
      </w:tabs>
    </w:pPr>
  </w:style>
  <w:style w:type="character" w:styleId="PageNumber">
    <w:name w:val="page number"/>
    <w:basedOn w:val="DefaultParagraphFont"/>
    <w:rsid w:val="00277DD9"/>
  </w:style>
  <w:style w:type="paragraph" w:styleId="Footer">
    <w:name w:val="footer"/>
    <w:basedOn w:val="Normal"/>
    <w:rsid w:val="00277DD9"/>
    <w:pPr>
      <w:tabs>
        <w:tab w:val="center" w:pos="4320"/>
        <w:tab w:val="right" w:pos="8640"/>
      </w:tabs>
    </w:pPr>
  </w:style>
  <w:style w:type="character" w:styleId="Hyperlink">
    <w:name w:val="Hyperlink"/>
    <w:rsid w:val="00640BB0"/>
    <w:rPr>
      <w:color w:val="0000FF"/>
      <w:u w:val="single"/>
    </w:rPr>
  </w:style>
  <w:style w:type="character" w:customStyle="1" w:styleId="Heading1Char">
    <w:name w:val="Heading 1 Char"/>
    <w:link w:val="Heading1"/>
    <w:rsid w:val="00BE0C78"/>
    <w:rPr>
      <w:rFonts w:ascii="Helvetica" w:eastAsia="Times" w:hAnsi="Helvetica"/>
      <w:b/>
      <w:sz w:val="40"/>
    </w:rPr>
  </w:style>
  <w:style w:type="paragraph" w:customStyle="1" w:styleId="bulleted">
    <w:name w:val="bulleted"/>
    <w:rsid w:val="00BE0C78"/>
    <w:pPr>
      <w:numPr>
        <w:numId w:val="5"/>
      </w:numPr>
    </w:pPr>
    <w:rPr>
      <w:rFonts w:ascii="Georgia" w:eastAsia="Times" w:hAnsi="Georgia"/>
      <w:noProof/>
      <w:sz w:val="22"/>
    </w:rPr>
  </w:style>
  <w:style w:type="character" w:customStyle="1" w:styleId="CommentTextChar">
    <w:name w:val="Comment Text Char"/>
    <w:basedOn w:val="DefaultParagraphFont"/>
    <w:link w:val="CommentText"/>
    <w:uiPriority w:val="99"/>
    <w:semiHidden/>
    <w:locked/>
    <w:rsid w:val="00503BAF"/>
  </w:style>
  <w:style w:type="paragraph" w:styleId="FootnoteText">
    <w:name w:val="footnote text"/>
    <w:basedOn w:val="Normal"/>
    <w:link w:val="FootnoteTextChar"/>
    <w:uiPriority w:val="99"/>
    <w:unhideWhenUsed/>
    <w:rsid w:val="00184BD3"/>
  </w:style>
  <w:style w:type="character" w:customStyle="1" w:styleId="FootnoteTextChar">
    <w:name w:val="Footnote Text Char"/>
    <w:link w:val="FootnoteText"/>
    <w:uiPriority w:val="99"/>
    <w:rsid w:val="00184BD3"/>
    <w:rPr>
      <w:sz w:val="24"/>
      <w:szCs w:val="24"/>
    </w:rPr>
  </w:style>
  <w:style w:type="character" w:styleId="FootnoteReference">
    <w:name w:val="footnote reference"/>
    <w:uiPriority w:val="99"/>
    <w:unhideWhenUsed/>
    <w:rsid w:val="00184BD3"/>
    <w:rPr>
      <w:vertAlign w:val="superscript"/>
    </w:rPr>
  </w:style>
  <w:style w:type="paragraph" w:styleId="BodyText">
    <w:name w:val="Body Text"/>
    <w:basedOn w:val="Normal"/>
    <w:link w:val="BodyTextChar"/>
    <w:rsid w:val="00621E41"/>
    <w:rPr>
      <w:b/>
      <w:sz w:val="28"/>
      <w:szCs w:val="20"/>
      <w:lang w:eastAsia="ko-KR"/>
    </w:rPr>
  </w:style>
  <w:style w:type="character" w:customStyle="1" w:styleId="BodyTextChar">
    <w:name w:val="Body Text Char"/>
    <w:basedOn w:val="DefaultParagraphFont"/>
    <w:link w:val="BodyText"/>
    <w:rsid w:val="00621E41"/>
    <w:rPr>
      <w:b/>
      <w:sz w:val="28"/>
      <w:lang w:eastAsia="ko-KR"/>
    </w:rPr>
  </w:style>
  <w:style w:type="character" w:customStyle="1" w:styleId="Heading3Char">
    <w:name w:val="Heading 3 Char"/>
    <w:basedOn w:val="DefaultParagraphFont"/>
    <w:link w:val="Heading3"/>
    <w:uiPriority w:val="9"/>
    <w:semiHidden/>
    <w:rsid w:val="001A7B04"/>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9D3E11"/>
    <w:rPr>
      <w:color w:val="800080" w:themeColor="followedHyperlink"/>
      <w:u w:val="single"/>
    </w:rPr>
  </w:style>
  <w:style w:type="table" w:styleId="TableGrid">
    <w:name w:val="Table Grid"/>
    <w:basedOn w:val="TableNormal"/>
    <w:uiPriority w:val="59"/>
    <w:rsid w:val="0066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679">
      <w:bodyDiv w:val="1"/>
      <w:marLeft w:val="0"/>
      <w:marRight w:val="0"/>
      <w:marTop w:val="0"/>
      <w:marBottom w:val="0"/>
      <w:divBdr>
        <w:top w:val="none" w:sz="0" w:space="0" w:color="auto"/>
        <w:left w:val="none" w:sz="0" w:space="0" w:color="auto"/>
        <w:bottom w:val="none" w:sz="0" w:space="0" w:color="auto"/>
        <w:right w:val="none" w:sz="0" w:space="0" w:color="auto"/>
      </w:divBdr>
    </w:div>
    <w:div w:id="36323424">
      <w:bodyDiv w:val="1"/>
      <w:marLeft w:val="0"/>
      <w:marRight w:val="0"/>
      <w:marTop w:val="0"/>
      <w:marBottom w:val="0"/>
      <w:divBdr>
        <w:top w:val="none" w:sz="0" w:space="0" w:color="auto"/>
        <w:left w:val="none" w:sz="0" w:space="0" w:color="auto"/>
        <w:bottom w:val="none" w:sz="0" w:space="0" w:color="auto"/>
        <w:right w:val="none" w:sz="0" w:space="0" w:color="auto"/>
      </w:divBdr>
      <w:divsChild>
        <w:div w:id="1034036233">
          <w:marLeft w:val="0"/>
          <w:marRight w:val="0"/>
          <w:marTop w:val="0"/>
          <w:marBottom w:val="0"/>
          <w:divBdr>
            <w:top w:val="none" w:sz="0" w:space="0" w:color="auto"/>
            <w:left w:val="none" w:sz="0" w:space="0" w:color="auto"/>
            <w:bottom w:val="none" w:sz="0" w:space="0" w:color="auto"/>
            <w:right w:val="none" w:sz="0" w:space="0" w:color="auto"/>
          </w:divBdr>
        </w:div>
      </w:divsChild>
    </w:div>
    <w:div w:id="177621678">
      <w:bodyDiv w:val="1"/>
      <w:marLeft w:val="0"/>
      <w:marRight w:val="0"/>
      <w:marTop w:val="0"/>
      <w:marBottom w:val="0"/>
      <w:divBdr>
        <w:top w:val="none" w:sz="0" w:space="0" w:color="auto"/>
        <w:left w:val="none" w:sz="0" w:space="0" w:color="auto"/>
        <w:bottom w:val="none" w:sz="0" w:space="0" w:color="auto"/>
        <w:right w:val="none" w:sz="0" w:space="0" w:color="auto"/>
      </w:divBdr>
    </w:div>
    <w:div w:id="193273454">
      <w:bodyDiv w:val="1"/>
      <w:marLeft w:val="0"/>
      <w:marRight w:val="0"/>
      <w:marTop w:val="0"/>
      <w:marBottom w:val="0"/>
      <w:divBdr>
        <w:top w:val="none" w:sz="0" w:space="0" w:color="auto"/>
        <w:left w:val="none" w:sz="0" w:space="0" w:color="auto"/>
        <w:bottom w:val="none" w:sz="0" w:space="0" w:color="auto"/>
        <w:right w:val="none" w:sz="0" w:space="0" w:color="auto"/>
      </w:divBdr>
    </w:div>
    <w:div w:id="229120408">
      <w:bodyDiv w:val="1"/>
      <w:marLeft w:val="0"/>
      <w:marRight w:val="0"/>
      <w:marTop w:val="0"/>
      <w:marBottom w:val="0"/>
      <w:divBdr>
        <w:top w:val="none" w:sz="0" w:space="0" w:color="auto"/>
        <w:left w:val="none" w:sz="0" w:space="0" w:color="auto"/>
        <w:bottom w:val="none" w:sz="0" w:space="0" w:color="auto"/>
        <w:right w:val="none" w:sz="0" w:space="0" w:color="auto"/>
      </w:divBdr>
      <w:divsChild>
        <w:div w:id="1572079013">
          <w:marLeft w:val="0"/>
          <w:marRight w:val="0"/>
          <w:marTop w:val="0"/>
          <w:marBottom w:val="0"/>
          <w:divBdr>
            <w:top w:val="none" w:sz="0" w:space="0" w:color="auto"/>
            <w:left w:val="none" w:sz="0" w:space="0" w:color="auto"/>
            <w:bottom w:val="none" w:sz="0" w:space="0" w:color="auto"/>
            <w:right w:val="none" w:sz="0" w:space="0" w:color="auto"/>
          </w:divBdr>
        </w:div>
      </w:divsChild>
    </w:div>
    <w:div w:id="265384374">
      <w:bodyDiv w:val="1"/>
      <w:marLeft w:val="0"/>
      <w:marRight w:val="0"/>
      <w:marTop w:val="0"/>
      <w:marBottom w:val="0"/>
      <w:divBdr>
        <w:top w:val="none" w:sz="0" w:space="0" w:color="auto"/>
        <w:left w:val="none" w:sz="0" w:space="0" w:color="auto"/>
        <w:bottom w:val="none" w:sz="0" w:space="0" w:color="auto"/>
        <w:right w:val="none" w:sz="0" w:space="0" w:color="auto"/>
      </w:divBdr>
    </w:div>
    <w:div w:id="314724214">
      <w:bodyDiv w:val="1"/>
      <w:marLeft w:val="0"/>
      <w:marRight w:val="0"/>
      <w:marTop w:val="0"/>
      <w:marBottom w:val="0"/>
      <w:divBdr>
        <w:top w:val="none" w:sz="0" w:space="0" w:color="auto"/>
        <w:left w:val="none" w:sz="0" w:space="0" w:color="auto"/>
        <w:bottom w:val="none" w:sz="0" w:space="0" w:color="auto"/>
        <w:right w:val="none" w:sz="0" w:space="0" w:color="auto"/>
      </w:divBdr>
      <w:divsChild>
        <w:div w:id="72094501">
          <w:marLeft w:val="0"/>
          <w:marRight w:val="0"/>
          <w:marTop w:val="0"/>
          <w:marBottom w:val="0"/>
          <w:divBdr>
            <w:top w:val="none" w:sz="0" w:space="0" w:color="auto"/>
            <w:left w:val="none" w:sz="0" w:space="0" w:color="auto"/>
            <w:bottom w:val="none" w:sz="0" w:space="0" w:color="auto"/>
            <w:right w:val="none" w:sz="0" w:space="0" w:color="auto"/>
          </w:divBdr>
        </w:div>
      </w:divsChild>
    </w:div>
    <w:div w:id="364791043">
      <w:bodyDiv w:val="1"/>
      <w:marLeft w:val="0"/>
      <w:marRight w:val="0"/>
      <w:marTop w:val="0"/>
      <w:marBottom w:val="0"/>
      <w:divBdr>
        <w:top w:val="none" w:sz="0" w:space="0" w:color="auto"/>
        <w:left w:val="none" w:sz="0" w:space="0" w:color="auto"/>
        <w:bottom w:val="none" w:sz="0" w:space="0" w:color="auto"/>
        <w:right w:val="none" w:sz="0" w:space="0" w:color="auto"/>
      </w:divBdr>
      <w:divsChild>
        <w:div w:id="291401059">
          <w:marLeft w:val="0"/>
          <w:marRight w:val="0"/>
          <w:marTop w:val="0"/>
          <w:marBottom w:val="0"/>
          <w:divBdr>
            <w:top w:val="none" w:sz="0" w:space="0" w:color="auto"/>
            <w:left w:val="none" w:sz="0" w:space="0" w:color="auto"/>
            <w:bottom w:val="none" w:sz="0" w:space="0" w:color="auto"/>
            <w:right w:val="none" w:sz="0" w:space="0" w:color="auto"/>
          </w:divBdr>
        </w:div>
      </w:divsChild>
    </w:div>
    <w:div w:id="379482203">
      <w:bodyDiv w:val="1"/>
      <w:marLeft w:val="0"/>
      <w:marRight w:val="0"/>
      <w:marTop w:val="0"/>
      <w:marBottom w:val="0"/>
      <w:divBdr>
        <w:top w:val="none" w:sz="0" w:space="0" w:color="auto"/>
        <w:left w:val="none" w:sz="0" w:space="0" w:color="auto"/>
        <w:bottom w:val="none" w:sz="0" w:space="0" w:color="auto"/>
        <w:right w:val="none" w:sz="0" w:space="0" w:color="auto"/>
      </w:divBdr>
    </w:div>
    <w:div w:id="509150599">
      <w:bodyDiv w:val="1"/>
      <w:marLeft w:val="0"/>
      <w:marRight w:val="0"/>
      <w:marTop w:val="0"/>
      <w:marBottom w:val="0"/>
      <w:divBdr>
        <w:top w:val="none" w:sz="0" w:space="0" w:color="auto"/>
        <w:left w:val="none" w:sz="0" w:space="0" w:color="auto"/>
        <w:bottom w:val="none" w:sz="0" w:space="0" w:color="auto"/>
        <w:right w:val="none" w:sz="0" w:space="0" w:color="auto"/>
      </w:divBdr>
    </w:div>
    <w:div w:id="539242165">
      <w:bodyDiv w:val="1"/>
      <w:marLeft w:val="0"/>
      <w:marRight w:val="0"/>
      <w:marTop w:val="0"/>
      <w:marBottom w:val="0"/>
      <w:divBdr>
        <w:top w:val="none" w:sz="0" w:space="0" w:color="auto"/>
        <w:left w:val="none" w:sz="0" w:space="0" w:color="auto"/>
        <w:bottom w:val="none" w:sz="0" w:space="0" w:color="auto"/>
        <w:right w:val="none" w:sz="0" w:space="0" w:color="auto"/>
      </w:divBdr>
    </w:div>
    <w:div w:id="749500970">
      <w:bodyDiv w:val="1"/>
      <w:marLeft w:val="0"/>
      <w:marRight w:val="0"/>
      <w:marTop w:val="0"/>
      <w:marBottom w:val="0"/>
      <w:divBdr>
        <w:top w:val="none" w:sz="0" w:space="0" w:color="auto"/>
        <w:left w:val="none" w:sz="0" w:space="0" w:color="auto"/>
        <w:bottom w:val="none" w:sz="0" w:space="0" w:color="auto"/>
        <w:right w:val="none" w:sz="0" w:space="0" w:color="auto"/>
      </w:divBdr>
      <w:divsChild>
        <w:div w:id="764418448">
          <w:marLeft w:val="0"/>
          <w:marRight w:val="0"/>
          <w:marTop w:val="0"/>
          <w:marBottom w:val="0"/>
          <w:divBdr>
            <w:top w:val="none" w:sz="0" w:space="0" w:color="auto"/>
            <w:left w:val="none" w:sz="0" w:space="0" w:color="auto"/>
            <w:bottom w:val="none" w:sz="0" w:space="0" w:color="auto"/>
            <w:right w:val="none" w:sz="0" w:space="0" w:color="auto"/>
          </w:divBdr>
          <w:divsChild>
            <w:div w:id="20284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8019">
      <w:bodyDiv w:val="1"/>
      <w:marLeft w:val="0"/>
      <w:marRight w:val="0"/>
      <w:marTop w:val="0"/>
      <w:marBottom w:val="0"/>
      <w:divBdr>
        <w:top w:val="none" w:sz="0" w:space="0" w:color="auto"/>
        <w:left w:val="none" w:sz="0" w:space="0" w:color="auto"/>
        <w:bottom w:val="none" w:sz="0" w:space="0" w:color="auto"/>
        <w:right w:val="none" w:sz="0" w:space="0" w:color="auto"/>
      </w:divBdr>
      <w:divsChild>
        <w:div w:id="1224487077">
          <w:marLeft w:val="0"/>
          <w:marRight w:val="0"/>
          <w:marTop w:val="0"/>
          <w:marBottom w:val="0"/>
          <w:divBdr>
            <w:top w:val="none" w:sz="0" w:space="0" w:color="auto"/>
            <w:left w:val="none" w:sz="0" w:space="0" w:color="auto"/>
            <w:bottom w:val="none" w:sz="0" w:space="0" w:color="auto"/>
            <w:right w:val="none" w:sz="0" w:space="0" w:color="auto"/>
          </w:divBdr>
        </w:div>
      </w:divsChild>
    </w:div>
    <w:div w:id="823198907">
      <w:bodyDiv w:val="1"/>
      <w:marLeft w:val="0"/>
      <w:marRight w:val="0"/>
      <w:marTop w:val="0"/>
      <w:marBottom w:val="0"/>
      <w:divBdr>
        <w:top w:val="none" w:sz="0" w:space="0" w:color="auto"/>
        <w:left w:val="none" w:sz="0" w:space="0" w:color="auto"/>
        <w:bottom w:val="none" w:sz="0" w:space="0" w:color="auto"/>
        <w:right w:val="none" w:sz="0" w:space="0" w:color="auto"/>
      </w:divBdr>
    </w:div>
    <w:div w:id="851383209">
      <w:bodyDiv w:val="1"/>
      <w:marLeft w:val="0"/>
      <w:marRight w:val="0"/>
      <w:marTop w:val="0"/>
      <w:marBottom w:val="0"/>
      <w:divBdr>
        <w:top w:val="none" w:sz="0" w:space="0" w:color="auto"/>
        <w:left w:val="none" w:sz="0" w:space="0" w:color="auto"/>
        <w:bottom w:val="none" w:sz="0" w:space="0" w:color="auto"/>
        <w:right w:val="none" w:sz="0" w:space="0" w:color="auto"/>
      </w:divBdr>
    </w:div>
    <w:div w:id="874779055">
      <w:bodyDiv w:val="1"/>
      <w:marLeft w:val="0"/>
      <w:marRight w:val="0"/>
      <w:marTop w:val="0"/>
      <w:marBottom w:val="0"/>
      <w:divBdr>
        <w:top w:val="none" w:sz="0" w:space="0" w:color="auto"/>
        <w:left w:val="none" w:sz="0" w:space="0" w:color="auto"/>
        <w:bottom w:val="none" w:sz="0" w:space="0" w:color="auto"/>
        <w:right w:val="none" w:sz="0" w:space="0" w:color="auto"/>
      </w:divBdr>
    </w:div>
    <w:div w:id="925503845">
      <w:bodyDiv w:val="1"/>
      <w:marLeft w:val="0"/>
      <w:marRight w:val="0"/>
      <w:marTop w:val="0"/>
      <w:marBottom w:val="0"/>
      <w:divBdr>
        <w:top w:val="none" w:sz="0" w:space="0" w:color="auto"/>
        <w:left w:val="none" w:sz="0" w:space="0" w:color="auto"/>
        <w:bottom w:val="none" w:sz="0" w:space="0" w:color="auto"/>
        <w:right w:val="none" w:sz="0" w:space="0" w:color="auto"/>
      </w:divBdr>
    </w:div>
    <w:div w:id="931013612">
      <w:bodyDiv w:val="1"/>
      <w:marLeft w:val="0"/>
      <w:marRight w:val="0"/>
      <w:marTop w:val="0"/>
      <w:marBottom w:val="0"/>
      <w:divBdr>
        <w:top w:val="none" w:sz="0" w:space="0" w:color="auto"/>
        <w:left w:val="none" w:sz="0" w:space="0" w:color="auto"/>
        <w:bottom w:val="none" w:sz="0" w:space="0" w:color="auto"/>
        <w:right w:val="none" w:sz="0" w:space="0" w:color="auto"/>
      </w:divBdr>
      <w:divsChild>
        <w:div w:id="514268130">
          <w:marLeft w:val="0"/>
          <w:marRight w:val="0"/>
          <w:marTop w:val="0"/>
          <w:marBottom w:val="0"/>
          <w:divBdr>
            <w:top w:val="none" w:sz="0" w:space="0" w:color="auto"/>
            <w:left w:val="none" w:sz="0" w:space="0" w:color="auto"/>
            <w:bottom w:val="none" w:sz="0" w:space="0" w:color="auto"/>
            <w:right w:val="none" w:sz="0" w:space="0" w:color="auto"/>
          </w:divBdr>
        </w:div>
      </w:divsChild>
    </w:div>
    <w:div w:id="1095635737">
      <w:bodyDiv w:val="1"/>
      <w:marLeft w:val="0"/>
      <w:marRight w:val="0"/>
      <w:marTop w:val="0"/>
      <w:marBottom w:val="0"/>
      <w:divBdr>
        <w:top w:val="none" w:sz="0" w:space="0" w:color="auto"/>
        <w:left w:val="none" w:sz="0" w:space="0" w:color="auto"/>
        <w:bottom w:val="none" w:sz="0" w:space="0" w:color="auto"/>
        <w:right w:val="none" w:sz="0" w:space="0" w:color="auto"/>
      </w:divBdr>
    </w:div>
    <w:div w:id="110592558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38720646">
      <w:bodyDiv w:val="1"/>
      <w:marLeft w:val="0"/>
      <w:marRight w:val="0"/>
      <w:marTop w:val="0"/>
      <w:marBottom w:val="0"/>
      <w:divBdr>
        <w:top w:val="none" w:sz="0" w:space="0" w:color="auto"/>
        <w:left w:val="none" w:sz="0" w:space="0" w:color="auto"/>
        <w:bottom w:val="none" w:sz="0" w:space="0" w:color="auto"/>
        <w:right w:val="none" w:sz="0" w:space="0" w:color="auto"/>
      </w:divBdr>
    </w:div>
    <w:div w:id="1171720421">
      <w:bodyDiv w:val="1"/>
      <w:marLeft w:val="0"/>
      <w:marRight w:val="0"/>
      <w:marTop w:val="0"/>
      <w:marBottom w:val="0"/>
      <w:divBdr>
        <w:top w:val="none" w:sz="0" w:space="0" w:color="auto"/>
        <w:left w:val="none" w:sz="0" w:space="0" w:color="auto"/>
        <w:bottom w:val="none" w:sz="0" w:space="0" w:color="auto"/>
        <w:right w:val="none" w:sz="0" w:space="0" w:color="auto"/>
      </w:divBdr>
      <w:divsChild>
        <w:div w:id="110319994">
          <w:marLeft w:val="0"/>
          <w:marRight w:val="0"/>
          <w:marTop w:val="0"/>
          <w:marBottom w:val="0"/>
          <w:divBdr>
            <w:top w:val="none" w:sz="0" w:space="0" w:color="auto"/>
            <w:left w:val="none" w:sz="0" w:space="0" w:color="auto"/>
            <w:bottom w:val="none" w:sz="0" w:space="0" w:color="auto"/>
            <w:right w:val="none" w:sz="0" w:space="0" w:color="auto"/>
          </w:divBdr>
        </w:div>
      </w:divsChild>
    </w:div>
    <w:div w:id="1317488955">
      <w:bodyDiv w:val="1"/>
      <w:marLeft w:val="0"/>
      <w:marRight w:val="0"/>
      <w:marTop w:val="0"/>
      <w:marBottom w:val="0"/>
      <w:divBdr>
        <w:top w:val="none" w:sz="0" w:space="0" w:color="auto"/>
        <w:left w:val="none" w:sz="0" w:space="0" w:color="auto"/>
        <w:bottom w:val="none" w:sz="0" w:space="0" w:color="auto"/>
        <w:right w:val="none" w:sz="0" w:space="0" w:color="auto"/>
      </w:divBdr>
      <w:divsChild>
        <w:div w:id="1617717824">
          <w:marLeft w:val="0"/>
          <w:marRight w:val="0"/>
          <w:marTop w:val="0"/>
          <w:marBottom w:val="0"/>
          <w:divBdr>
            <w:top w:val="none" w:sz="0" w:space="0" w:color="auto"/>
            <w:left w:val="none" w:sz="0" w:space="0" w:color="auto"/>
            <w:bottom w:val="none" w:sz="0" w:space="0" w:color="auto"/>
            <w:right w:val="none" w:sz="0" w:space="0" w:color="auto"/>
          </w:divBdr>
        </w:div>
      </w:divsChild>
    </w:div>
    <w:div w:id="1332491100">
      <w:bodyDiv w:val="1"/>
      <w:marLeft w:val="0"/>
      <w:marRight w:val="0"/>
      <w:marTop w:val="0"/>
      <w:marBottom w:val="0"/>
      <w:divBdr>
        <w:top w:val="none" w:sz="0" w:space="0" w:color="auto"/>
        <w:left w:val="none" w:sz="0" w:space="0" w:color="auto"/>
        <w:bottom w:val="none" w:sz="0" w:space="0" w:color="auto"/>
        <w:right w:val="none" w:sz="0" w:space="0" w:color="auto"/>
      </w:divBdr>
      <w:divsChild>
        <w:div w:id="1248033129">
          <w:marLeft w:val="0"/>
          <w:marRight w:val="0"/>
          <w:marTop w:val="0"/>
          <w:marBottom w:val="0"/>
          <w:divBdr>
            <w:top w:val="none" w:sz="0" w:space="0" w:color="auto"/>
            <w:left w:val="none" w:sz="0" w:space="0" w:color="auto"/>
            <w:bottom w:val="none" w:sz="0" w:space="0" w:color="auto"/>
            <w:right w:val="none" w:sz="0" w:space="0" w:color="auto"/>
          </w:divBdr>
        </w:div>
      </w:divsChild>
    </w:div>
    <w:div w:id="1342780792">
      <w:bodyDiv w:val="1"/>
      <w:marLeft w:val="0"/>
      <w:marRight w:val="0"/>
      <w:marTop w:val="0"/>
      <w:marBottom w:val="0"/>
      <w:divBdr>
        <w:top w:val="none" w:sz="0" w:space="0" w:color="auto"/>
        <w:left w:val="none" w:sz="0" w:space="0" w:color="auto"/>
        <w:bottom w:val="none" w:sz="0" w:space="0" w:color="auto"/>
        <w:right w:val="none" w:sz="0" w:space="0" w:color="auto"/>
      </w:divBdr>
    </w:div>
    <w:div w:id="1354110657">
      <w:bodyDiv w:val="1"/>
      <w:marLeft w:val="0"/>
      <w:marRight w:val="0"/>
      <w:marTop w:val="0"/>
      <w:marBottom w:val="0"/>
      <w:divBdr>
        <w:top w:val="none" w:sz="0" w:space="0" w:color="auto"/>
        <w:left w:val="none" w:sz="0" w:space="0" w:color="auto"/>
        <w:bottom w:val="none" w:sz="0" w:space="0" w:color="auto"/>
        <w:right w:val="none" w:sz="0" w:space="0" w:color="auto"/>
      </w:divBdr>
    </w:div>
    <w:div w:id="1383359867">
      <w:bodyDiv w:val="1"/>
      <w:marLeft w:val="0"/>
      <w:marRight w:val="0"/>
      <w:marTop w:val="0"/>
      <w:marBottom w:val="0"/>
      <w:divBdr>
        <w:top w:val="none" w:sz="0" w:space="0" w:color="auto"/>
        <w:left w:val="none" w:sz="0" w:space="0" w:color="auto"/>
        <w:bottom w:val="none" w:sz="0" w:space="0" w:color="auto"/>
        <w:right w:val="none" w:sz="0" w:space="0" w:color="auto"/>
      </w:divBdr>
    </w:div>
    <w:div w:id="1388382345">
      <w:bodyDiv w:val="1"/>
      <w:marLeft w:val="0"/>
      <w:marRight w:val="0"/>
      <w:marTop w:val="0"/>
      <w:marBottom w:val="0"/>
      <w:divBdr>
        <w:top w:val="none" w:sz="0" w:space="0" w:color="auto"/>
        <w:left w:val="none" w:sz="0" w:space="0" w:color="auto"/>
        <w:bottom w:val="none" w:sz="0" w:space="0" w:color="auto"/>
        <w:right w:val="none" w:sz="0" w:space="0" w:color="auto"/>
      </w:divBdr>
    </w:div>
    <w:div w:id="1483040857">
      <w:bodyDiv w:val="1"/>
      <w:marLeft w:val="0"/>
      <w:marRight w:val="0"/>
      <w:marTop w:val="0"/>
      <w:marBottom w:val="0"/>
      <w:divBdr>
        <w:top w:val="none" w:sz="0" w:space="0" w:color="auto"/>
        <w:left w:val="none" w:sz="0" w:space="0" w:color="auto"/>
        <w:bottom w:val="none" w:sz="0" w:space="0" w:color="auto"/>
        <w:right w:val="none" w:sz="0" w:space="0" w:color="auto"/>
      </w:divBdr>
    </w:div>
    <w:div w:id="1515609042">
      <w:bodyDiv w:val="1"/>
      <w:marLeft w:val="0"/>
      <w:marRight w:val="0"/>
      <w:marTop w:val="0"/>
      <w:marBottom w:val="0"/>
      <w:divBdr>
        <w:top w:val="none" w:sz="0" w:space="0" w:color="auto"/>
        <w:left w:val="none" w:sz="0" w:space="0" w:color="auto"/>
        <w:bottom w:val="none" w:sz="0" w:space="0" w:color="auto"/>
        <w:right w:val="none" w:sz="0" w:space="0" w:color="auto"/>
      </w:divBdr>
      <w:divsChild>
        <w:div w:id="767041811">
          <w:marLeft w:val="0"/>
          <w:marRight w:val="0"/>
          <w:marTop w:val="0"/>
          <w:marBottom w:val="0"/>
          <w:divBdr>
            <w:top w:val="none" w:sz="0" w:space="0" w:color="auto"/>
            <w:left w:val="none" w:sz="0" w:space="0" w:color="auto"/>
            <w:bottom w:val="none" w:sz="0" w:space="0" w:color="auto"/>
            <w:right w:val="none" w:sz="0" w:space="0" w:color="auto"/>
          </w:divBdr>
        </w:div>
      </w:divsChild>
    </w:div>
    <w:div w:id="1529372624">
      <w:bodyDiv w:val="1"/>
      <w:marLeft w:val="0"/>
      <w:marRight w:val="0"/>
      <w:marTop w:val="0"/>
      <w:marBottom w:val="0"/>
      <w:divBdr>
        <w:top w:val="none" w:sz="0" w:space="0" w:color="auto"/>
        <w:left w:val="none" w:sz="0" w:space="0" w:color="auto"/>
        <w:bottom w:val="none" w:sz="0" w:space="0" w:color="auto"/>
        <w:right w:val="none" w:sz="0" w:space="0" w:color="auto"/>
      </w:divBdr>
      <w:divsChild>
        <w:div w:id="958993762">
          <w:marLeft w:val="0"/>
          <w:marRight w:val="0"/>
          <w:marTop w:val="0"/>
          <w:marBottom w:val="0"/>
          <w:divBdr>
            <w:top w:val="none" w:sz="0" w:space="0" w:color="auto"/>
            <w:left w:val="none" w:sz="0" w:space="0" w:color="auto"/>
            <w:bottom w:val="none" w:sz="0" w:space="0" w:color="auto"/>
            <w:right w:val="none" w:sz="0" w:space="0" w:color="auto"/>
          </w:divBdr>
        </w:div>
      </w:divsChild>
    </w:div>
    <w:div w:id="1776098632">
      <w:bodyDiv w:val="1"/>
      <w:marLeft w:val="0"/>
      <w:marRight w:val="0"/>
      <w:marTop w:val="0"/>
      <w:marBottom w:val="0"/>
      <w:divBdr>
        <w:top w:val="none" w:sz="0" w:space="0" w:color="auto"/>
        <w:left w:val="none" w:sz="0" w:space="0" w:color="auto"/>
        <w:bottom w:val="none" w:sz="0" w:space="0" w:color="auto"/>
        <w:right w:val="none" w:sz="0" w:space="0" w:color="auto"/>
      </w:divBdr>
    </w:div>
    <w:div w:id="1823422391">
      <w:bodyDiv w:val="1"/>
      <w:marLeft w:val="0"/>
      <w:marRight w:val="0"/>
      <w:marTop w:val="0"/>
      <w:marBottom w:val="0"/>
      <w:divBdr>
        <w:top w:val="none" w:sz="0" w:space="0" w:color="auto"/>
        <w:left w:val="none" w:sz="0" w:space="0" w:color="auto"/>
        <w:bottom w:val="none" w:sz="0" w:space="0" w:color="auto"/>
        <w:right w:val="none" w:sz="0" w:space="0" w:color="auto"/>
      </w:divBdr>
    </w:div>
    <w:div w:id="1877817186">
      <w:bodyDiv w:val="1"/>
      <w:marLeft w:val="0"/>
      <w:marRight w:val="0"/>
      <w:marTop w:val="0"/>
      <w:marBottom w:val="0"/>
      <w:divBdr>
        <w:top w:val="none" w:sz="0" w:space="0" w:color="auto"/>
        <w:left w:val="none" w:sz="0" w:space="0" w:color="auto"/>
        <w:bottom w:val="none" w:sz="0" w:space="0" w:color="auto"/>
        <w:right w:val="none" w:sz="0" w:space="0" w:color="auto"/>
      </w:divBdr>
      <w:divsChild>
        <w:div w:id="760564634">
          <w:marLeft w:val="0"/>
          <w:marRight w:val="0"/>
          <w:marTop w:val="0"/>
          <w:marBottom w:val="0"/>
          <w:divBdr>
            <w:top w:val="none" w:sz="0" w:space="0" w:color="auto"/>
            <w:left w:val="none" w:sz="0" w:space="0" w:color="auto"/>
            <w:bottom w:val="none" w:sz="0" w:space="0" w:color="auto"/>
            <w:right w:val="none" w:sz="0" w:space="0" w:color="auto"/>
          </w:divBdr>
          <w:divsChild>
            <w:div w:id="5811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0209">
      <w:bodyDiv w:val="1"/>
      <w:marLeft w:val="0"/>
      <w:marRight w:val="0"/>
      <w:marTop w:val="0"/>
      <w:marBottom w:val="0"/>
      <w:divBdr>
        <w:top w:val="none" w:sz="0" w:space="0" w:color="auto"/>
        <w:left w:val="none" w:sz="0" w:space="0" w:color="auto"/>
        <w:bottom w:val="none" w:sz="0" w:space="0" w:color="auto"/>
        <w:right w:val="none" w:sz="0" w:space="0" w:color="auto"/>
      </w:divBdr>
    </w:div>
    <w:div w:id="1950774875">
      <w:bodyDiv w:val="1"/>
      <w:marLeft w:val="0"/>
      <w:marRight w:val="0"/>
      <w:marTop w:val="0"/>
      <w:marBottom w:val="0"/>
      <w:divBdr>
        <w:top w:val="none" w:sz="0" w:space="0" w:color="auto"/>
        <w:left w:val="none" w:sz="0" w:space="0" w:color="auto"/>
        <w:bottom w:val="none" w:sz="0" w:space="0" w:color="auto"/>
        <w:right w:val="none" w:sz="0" w:space="0" w:color="auto"/>
      </w:divBdr>
    </w:div>
    <w:div w:id="1975018188">
      <w:bodyDiv w:val="1"/>
      <w:marLeft w:val="0"/>
      <w:marRight w:val="0"/>
      <w:marTop w:val="0"/>
      <w:marBottom w:val="0"/>
      <w:divBdr>
        <w:top w:val="none" w:sz="0" w:space="0" w:color="auto"/>
        <w:left w:val="none" w:sz="0" w:space="0" w:color="auto"/>
        <w:bottom w:val="none" w:sz="0" w:space="0" w:color="auto"/>
        <w:right w:val="none" w:sz="0" w:space="0" w:color="auto"/>
      </w:divBdr>
    </w:div>
    <w:div w:id="2004772236">
      <w:bodyDiv w:val="1"/>
      <w:marLeft w:val="0"/>
      <w:marRight w:val="0"/>
      <w:marTop w:val="0"/>
      <w:marBottom w:val="0"/>
      <w:divBdr>
        <w:top w:val="none" w:sz="0" w:space="0" w:color="auto"/>
        <w:left w:val="none" w:sz="0" w:space="0" w:color="auto"/>
        <w:bottom w:val="none" w:sz="0" w:space="0" w:color="auto"/>
        <w:right w:val="none" w:sz="0" w:space="0" w:color="auto"/>
      </w:divBdr>
    </w:div>
    <w:div w:id="2017683334">
      <w:bodyDiv w:val="1"/>
      <w:marLeft w:val="0"/>
      <w:marRight w:val="0"/>
      <w:marTop w:val="0"/>
      <w:marBottom w:val="0"/>
      <w:divBdr>
        <w:top w:val="none" w:sz="0" w:space="0" w:color="auto"/>
        <w:left w:val="none" w:sz="0" w:space="0" w:color="auto"/>
        <w:bottom w:val="none" w:sz="0" w:space="0" w:color="auto"/>
        <w:right w:val="none" w:sz="0" w:space="0" w:color="auto"/>
      </w:divBdr>
    </w:div>
    <w:div w:id="2036345085">
      <w:bodyDiv w:val="1"/>
      <w:marLeft w:val="0"/>
      <w:marRight w:val="0"/>
      <w:marTop w:val="0"/>
      <w:marBottom w:val="0"/>
      <w:divBdr>
        <w:top w:val="none" w:sz="0" w:space="0" w:color="auto"/>
        <w:left w:val="none" w:sz="0" w:space="0" w:color="auto"/>
        <w:bottom w:val="none" w:sz="0" w:space="0" w:color="auto"/>
        <w:right w:val="none" w:sz="0" w:space="0" w:color="auto"/>
      </w:divBdr>
      <w:divsChild>
        <w:div w:id="867720902">
          <w:marLeft w:val="0"/>
          <w:marRight w:val="0"/>
          <w:marTop w:val="0"/>
          <w:marBottom w:val="0"/>
          <w:divBdr>
            <w:top w:val="none" w:sz="0" w:space="0" w:color="auto"/>
            <w:left w:val="none" w:sz="0" w:space="0" w:color="auto"/>
            <w:bottom w:val="none" w:sz="0" w:space="0" w:color="auto"/>
            <w:right w:val="none" w:sz="0" w:space="0" w:color="auto"/>
          </w:divBdr>
        </w:div>
      </w:divsChild>
    </w:div>
    <w:div w:id="2037080560">
      <w:bodyDiv w:val="1"/>
      <w:marLeft w:val="0"/>
      <w:marRight w:val="0"/>
      <w:marTop w:val="0"/>
      <w:marBottom w:val="0"/>
      <w:divBdr>
        <w:top w:val="none" w:sz="0" w:space="0" w:color="auto"/>
        <w:left w:val="none" w:sz="0" w:space="0" w:color="auto"/>
        <w:bottom w:val="none" w:sz="0" w:space="0" w:color="auto"/>
        <w:right w:val="none" w:sz="0" w:space="0" w:color="auto"/>
      </w:divBdr>
    </w:div>
    <w:div w:id="2107729607">
      <w:bodyDiv w:val="1"/>
      <w:marLeft w:val="0"/>
      <w:marRight w:val="0"/>
      <w:marTop w:val="0"/>
      <w:marBottom w:val="0"/>
      <w:divBdr>
        <w:top w:val="none" w:sz="0" w:space="0" w:color="auto"/>
        <w:left w:val="none" w:sz="0" w:space="0" w:color="auto"/>
        <w:bottom w:val="none" w:sz="0" w:space="0" w:color="auto"/>
        <w:right w:val="none" w:sz="0" w:space="0" w:color="auto"/>
      </w:divBdr>
    </w:div>
    <w:div w:id="2115703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f5208@p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A895D-9EAF-0046-8D6A-364CE0AF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5635</Words>
  <Characters>32126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Fleming_CV</vt:lpstr>
    </vt:vector>
  </TitlesOfParts>
  <Manager/>
  <Company/>
  <LinksUpToDate>false</LinksUpToDate>
  <CharactersWithSpaces>37686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Fleming_CV</dc:title>
  <dc:subject/>
  <dc:creator>Allison Fleming</dc:creator>
  <cp:keywords/>
  <dc:description/>
  <cp:lastModifiedBy>Microsoft Office User</cp:lastModifiedBy>
  <cp:revision>5</cp:revision>
  <cp:lastPrinted>2016-12-15T20:22:00Z</cp:lastPrinted>
  <dcterms:created xsi:type="dcterms:W3CDTF">2024-01-23T16:50:00Z</dcterms:created>
  <dcterms:modified xsi:type="dcterms:W3CDTF">2024-04-22T19:55:00Z</dcterms:modified>
  <cp:category/>
</cp:coreProperties>
</file>